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6211" w14:textId="77777777" w:rsidR="00CA0D60" w:rsidRDefault="00CA0D60">
      <w:pPr>
        <w:tabs>
          <w:tab w:val="left" w:pos="1800"/>
          <w:tab w:val="right" w:pos="6100"/>
        </w:tabs>
        <w:spacing w:before="60" w:after="240"/>
        <w:ind w:left="-1440"/>
      </w:pPr>
      <w:r>
        <w:t>Udarbejdet:</w:t>
      </w:r>
      <w:r>
        <w:tab/>
        <w:t>Kontrolleret:</w:t>
      </w:r>
      <w:r>
        <w:tab/>
        <w:t>Godkendt:</w:t>
      </w:r>
    </w:p>
    <w:p w14:paraId="0FD1FB13" w14:textId="0345BCF5" w:rsidR="68562D89" w:rsidRDefault="68562D89" w:rsidP="68562D89">
      <w:pPr>
        <w:pStyle w:val="Overskrift2"/>
        <w:rPr>
          <w:rFonts w:ascii="Times New Roman" w:hAnsi="Times New Roman"/>
          <w:color w:val="000000" w:themeColor="text1"/>
        </w:rPr>
      </w:pPr>
      <w:r w:rsidRPr="68562D89">
        <w:rPr>
          <w:color w:val="000000" w:themeColor="text1"/>
        </w:rPr>
        <w:t xml:space="preserve">Beskrivelse: </w:t>
      </w:r>
      <w:r w:rsidR="000B44AE">
        <w:rPr>
          <w:color w:val="000000" w:themeColor="text1"/>
        </w:rPr>
        <w:t xml:space="preserve">Beklædningstegl </w:t>
      </w:r>
      <w:r w:rsidR="005D491F">
        <w:rPr>
          <w:color w:val="000000" w:themeColor="text1"/>
        </w:rPr>
        <w:t>(skrue)</w:t>
      </w:r>
    </w:p>
    <w:p w14:paraId="039245D4" w14:textId="77777777" w:rsidR="00FD7C8F" w:rsidRDefault="00FD7C8F" w:rsidP="00FD7C8F">
      <w:pPr>
        <w:pStyle w:val="Overskrift3"/>
        <w:rPr>
          <w:rFonts w:cs="Arial"/>
          <w:color w:val="000000"/>
        </w:rPr>
      </w:pPr>
      <w:r>
        <w:rPr>
          <w:color w:val="000000"/>
        </w:rPr>
        <w:t>Leverandør</w:t>
      </w:r>
      <w:r>
        <w:rPr>
          <w:rFonts w:cs="Arial"/>
          <w:color w:val="000000"/>
        </w:rPr>
        <w:t>:</w:t>
      </w:r>
    </w:p>
    <w:p w14:paraId="1D8D7989" w14:textId="5AB4AF0A" w:rsidR="00FD7C8F" w:rsidRDefault="00FD7C8F" w:rsidP="00FD7C8F">
      <w:r>
        <w:t>KOMPROMENT</w:t>
      </w:r>
      <w:r w:rsidR="00295324">
        <w:t>, Porsborgparken 21, 9530 Støvring</w:t>
      </w:r>
    </w:p>
    <w:p w14:paraId="577C33FE" w14:textId="77777777" w:rsidR="00FD7C8F" w:rsidRDefault="00FD7C8F" w:rsidP="00FD7C8F">
      <w:pPr>
        <w:pStyle w:val="Overskrift3"/>
        <w:ind w:left="0" w:hanging="1418"/>
        <w:rPr>
          <w:color w:val="000000"/>
        </w:rPr>
      </w:pPr>
      <w:r>
        <w:rPr>
          <w:color w:val="000000"/>
        </w:rPr>
        <w:t xml:space="preserve">Anvendelse: </w:t>
      </w:r>
    </w:p>
    <w:p w14:paraId="52E36C17" w14:textId="7599AA82" w:rsidR="003441CD" w:rsidRDefault="4E85778B" w:rsidP="003441CD">
      <w:r>
        <w:t xml:space="preserve">Denne tekst stilles til rådighed for projekterende som hjælp og inspiration til udarbejdelse af beskrivelser </w:t>
      </w:r>
      <w:r w:rsidR="00965C86">
        <w:t>hvor</w:t>
      </w:r>
      <w:r>
        <w:t xml:space="preserve"> KOMPROMENT</w:t>
      </w:r>
      <w:r w:rsidR="00965C86">
        <w:t xml:space="preserve"> produkter ønskes anvendt</w:t>
      </w:r>
      <w:r>
        <w:t>.</w:t>
      </w:r>
    </w:p>
    <w:p w14:paraId="79B69FDE" w14:textId="77777777" w:rsidR="003441CD" w:rsidRDefault="003441CD" w:rsidP="003441CD">
      <w:r>
        <w:t>Brugeren af denne tekst kan frit rette, kopiere og modificere teksten for at tilpasse den til det aktuelle behov.</w:t>
      </w:r>
    </w:p>
    <w:p w14:paraId="6E200EF7" w14:textId="77777777" w:rsidR="00FD7C8F" w:rsidRDefault="00FD7C8F" w:rsidP="00FD7C8F"/>
    <w:p w14:paraId="5EEB1BBB" w14:textId="754F7AE6" w:rsidR="00FD7C8F" w:rsidRDefault="003441CD" w:rsidP="00FD7C8F">
      <w:r>
        <w:t>Bemærk</w:t>
      </w:r>
      <w:r w:rsidR="00FD7C8F">
        <w:t xml:space="preserve"> venligst, at al </w:t>
      </w:r>
      <w:r>
        <w:t>data</w:t>
      </w:r>
      <w:r w:rsidR="00FD7C8F">
        <w:t xml:space="preserve"> og</w:t>
      </w:r>
      <w:r>
        <w:t xml:space="preserve"> tekst</w:t>
      </w:r>
      <w:r w:rsidR="00FD7C8F">
        <w:t xml:space="preserve"> </w:t>
      </w:r>
      <w:r>
        <w:t xml:space="preserve">som er </w:t>
      </w:r>
      <w:r w:rsidR="00FD7C8F">
        <w:t xml:space="preserve">indeholdt i denne beskrivelse, stilles til rådighed uden nogen form for ansvar fra KOMPROMENT. Teksten skal ses som vejledning og inspiration, og skal tilpasses og kvalitetssikres ift. det konkrete projekt, og </w:t>
      </w:r>
      <w:r w:rsidR="00AE2A01">
        <w:t>den</w:t>
      </w:r>
      <w:r w:rsidR="00FD7C8F">
        <w:t xml:space="preserve"> aktuelle lovgivning på området.</w:t>
      </w:r>
    </w:p>
    <w:p w14:paraId="7C93B477" w14:textId="77777777" w:rsidR="00FD7C8F" w:rsidRDefault="00FD7C8F">
      <w:pPr>
        <w:pStyle w:val="Overskrift1"/>
      </w:pPr>
    </w:p>
    <w:p w14:paraId="5F29BC9A" w14:textId="77777777" w:rsidR="00C70721" w:rsidRDefault="00C70721" w:rsidP="00C70721">
      <w:r w:rsidRPr="00136B8A">
        <w:t>KOMPROMENT kan levere komplet bagsystem fra bagmur til beklædningstegl. Kontakt KOMPROMENT for yderligere information.</w:t>
      </w:r>
    </w:p>
    <w:p w14:paraId="2E72642D" w14:textId="77777777" w:rsidR="003441CD" w:rsidRDefault="003441CD" w:rsidP="003441CD"/>
    <w:p w14:paraId="7579E49E" w14:textId="77777777" w:rsidR="003441CD" w:rsidRPr="003441CD" w:rsidRDefault="003441CD" w:rsidP="003441CD"/>
    <w:p w14:paraId="60446C2B" w14:textId="77777777" w:rsidR="00FD7C8F" w:rsidRDefault="00FD7C8F">
      <w:pPr>
        <w:pStyle w:val="Overskrift1"/>
      </w:pPr>
    </w:p>
    <w:p w14:paraId="3BF6A7AE" w14:textId="423358D1" w:rsidR="00CA0D60" w:rsidRDefault="00295324">
      <w:pPr>
        <w:pStyle w:val="Overskrift1"/>
      </w:pPr>
      <w:r>
        <w:t>Beklædningstegl til facader</w:t>
      </w:r>
    </w:p>
    <w:p w14:paraId="008B93EF" w14:textId="77777777" w:rsidR="00CA0D60" w:rsidRPr="004D47B0" w:rsidRDefault="00CA0D60" w:rsidP="004D47B0"/>
    <w:p w14:paraId="05B6E383" w14:textId="77777777" w:rsidR="00CA0D60" w:rsidRDefault="00CA0D60"/>
    <w:p w14:paraId="5442C818" w14:textId="77777777" w:rsidR="00CA0D60" w:rsidRDefault="00CA0D60" w:rsidP="004D47B0">
      <w:pPr>
        <w:pStyle w:val="Overskrift1"/>
        <w:ind w:leftChars="-810" w:left="-1458"/>
      </w:pPr>
      <w:r>
        <w:t>4.1</w:t>
      </w:r>
      <w:r>
        <w:tab/>
        <w:t>Orientering</w:t>
      </w:r>
    </w:p>
    <w:p w14:paraId="21032C33" w14:textId="77777777" w:rsidR="00CA0D60" w:rsidRDefault="00CA0D60"/>
    <w:p w14:paraId="11C37533" w14:textId="77777777" w:rsidR="00CA0D60" w:rsidRDefault="00EC5E6A">
      <w:r>
        <w:t>Bips</w:t>
      </w:r>
      <w:r w:rsidR="00CA0D60">
        <w:t xml:space="preserve"> </w:t>
      </w:r>
      <w:r w:rsidR="00CA0D60">
        <w:rPr>
          <w:i/>
        </w:rPr>
        <w:t>B2.290 Basisbeskrivelse - Skeletkonstruktioner</w:t>
      </w:r>
      <w:r w:rsidR="00CA0D60">
        <w:t xml:space="preserve"> er sammen med denne projektspecifikke beskrivelse gældende for arbejdet.</w:t>
      </w:r>
    </w:p>
    <w:p w14:paraId="1273E2BF" w14:textId="77777777" w:rsidR="00CA0D60" w:rsidRDefault="00CA0D60"/>
    <w:p w14:paraId="02CE7C3A" w14:textId="77777777" w:rsidR="00CA0D60" w:rsidRDefault="00CA0D60" w:rsidP="004D47B0">
      <w:pPr>
        <w:pStyle w:val="Overskrift1"/>
        <w:ind w:leftChars="-810" w:left="-1458"/>
      </w:pPr>
      <w:r>
        <w:t>4.2</w:t>
      </w:r>
      <w:r>
        <w:tab/>
        <w:t>Omfang</w:t>
      </w:r>
    </w:p>
    <w:p w14:paraId="46807172" w14:textId="77777777" w:rsidR="00CA0D60" w:rsidRDefault="00CA0D60"/>
    <w:p w14:paraId="488CFAFB" w14:textId="77777777" w:rsidR="00CA0D60" w:rsidRDefault="00CA0D60">
      <w:r>
        <w:t>Arbejdet omfatter:</w:t>
      </w:r>
    </w:p>
    <w:p w14:paraId="6385547C" w14:textId="5B2BA544" w:rsidR="00CA0D60" w:rsidRDefault="00837247">
      <w:r>
        <w:t>Levering</w:t>
      </w:r>
      <w:r w:rsidR="00CA0D60">
        <w:t xml:space="preserve"> og montering af </w:t>
      </w:r>
      <w:r w:rsidR="00295324">
        <w:t>beklædnings</w:t>
      </w:r>
      <w:r w:rsidR="009F72FC">
        <w:t>tegl</w:t>
      </w:r>
      <w:r w:rsidR="00CA0D60">
        <w:t xml:space="preserve"> på skeletunderlag i henhold til tegning</w:t>
      </w:r>
    </w:p>
    <w:p w14:paraId="0D070911" w14:textId="77777777" w:rsidR="00CA0D60" w:rsidRDefault="00CA0D60"/>
    <w:p w14:paraId="61F399DB" w14:textId="77777777" w:rsidR="00CA0D60" w:rsidRDefault="00CA0D60" w:rsidP="004D47B0">
      <w:pPr>
        <w:pStyle w:val="Overskrift1"/>
        <w:ind w:leftChars="-810" w:left="-1458"/>
      </w:pPr>
      <w:r>
        <w:t>4.3</w:t>
      </w:r>
      <w:r>
        <w:tab/>
        <w:t>Lokalisering</w:t>
      </w:r>
    </w:p>
    <w:p w14:paraId="596247BD" w14:textId="77777777" w:rsidR="00CA0D60" w:rsidRDefault="00CA0D60"/>
    <w:p w14:paraId="2A670E0E" w14:textId="77777777" w:rsidR="00CA0D60" w:rsidRDefault="00CA0D60">
      <w:r>
        <w:t>Facadebeklædn</w:t>
      </w:r>
      <w:r w:rsidR="00614EFD">
        <w:t>ingen er lokaliseret.</w:t>
      </w:r>
    </w:p>
    <w:p w14:paraId="4E92F43F" w14:textId="77777777" w:rsidR="00CA0D60" w:rsidRDefault="00CA0D60"/>
    <w:p w14:paraId="76B0E176" w14:textId="77777777" w:rsidR="00CA0D60" w:rsidRDefault="00CA0D60" w:rsidP="004D47B0">
      <w:pPr>
        <w:pStyle w:val="Overskrift1"/>
        <w:ind w:leftChars="-810" w:left="-1458"/>
      </w:pPr>
      <w:r>
        <w:t>4.4</w:t>
      </w:r>
      <w:r>
        <w:tab/>
        <w:t>Tegningshenvisning</w:t>
      </w:r>
    </w:p>
    <w:p w14:paraId="7AC65E21" w14:textId="77777777" w:rsidR="00CA0D60" w:rsidRDefault="00CA0D60"/>
    <w:p w14:paraId="27161858" w14:textId="77777777" w:rsidR="00CA0D60" w:rsidRDefault="00CA0D60">
      <w:r>
        <w:t>Tegning</w:t>
      </w:r>
      <w:r>
        <w:tab/>
      </w:r>
      <w:r>
        <w:tab/>
        <w:t>x</w:t>
      </w:r>
    </w:p>
    <w:p w14:paraId="15B0A14B" w14:textId="77777777" w:rsidR="00CA0D60" w:rsidRDefault="00CA0D60">
      <w:r>
        <w:t>Tegning</w:t>
      </w:r>
      <w:r>
        <w:tab/>
      </w:r>
      <w:r>
        <w:tab/>
        <w:t>x</w:t>
      </w:r>
    </w:p>
    <w:p w14:paraId="34286C00" w14:textId="77777777" w:rsidR="00CA0D60" w:rsidRDefault="00CA0D60">
      <w:r>
        <w:t xml:space="preserve">Tegning </w:t>
      </w:r>
      <w:r>
        <w:tab/>
      </w:r>
      <w:r>
        <w:tab/>
        <w:t>x</w:t>
      </w:r>
    </w:p>
    <w:p w14:paraId="0DC406DB" w14:textId="77777777" w:rsidR="00CA0D60" w:rsidRDefault="00CA0D60"/>
    <w:p w14:paraId="3447C4A5" w14:textId="77777777" w:rsidR="00CA0D60" w:rsidRDefault="00CA0D60" w:rsidP="004D47B0">
      <w:pPr>
        <w:pStyle w:val="Overskrift1"/>
        <w:ind w:leftChars="-810" w:left="-1458"/>
      </w:pPr>
      <w:r>
        <w:t>4.5</w:t>
      </w:r>
      <w:r>
        <w:tab/>
        <w:t>Koordinering</w:t>
      </w:r>
    </w:p>
    <w:p w14:paraId="404FB38D" w14:textId="77777777" w:rsidR="00CA0D60" w:rsidRDefault="00CA0D60"/>
    <w:p w14:paraId="4CA7F83F" w14:textId="77777777" w:rsidR="003441CD" w:rsidRDefault="00CA0D60">
      <w:r>
        <w:t>A</w:t>
      </w:r>
      <w:r w:rsidR="00614EFD">
        <w:t>rbejdet skal koordineres med.</w:t>
      </w:r>
    </w:p>
    <w:p w14:paraId="62EB626D" w14:textId="77777777" w:rsidR="00CA0D60" w:rsidRDefault="00CA0D60"/>
    <w:p w14:paraId="7B2BCBC2" w14:textId="77777777" w:rsidR="00CA0D60" w:rsidRDefault="00CA0D60" w:rsidP="004D47B0">
      <w:pPr>
        <w:pStyle w:val="Overskrift1"/>
        <w:ind w:leftChars="-810" w:left="-1458"/>
      </w:pPr>
      <w:r>
        <w:lastRenderedPageBreak/>
        <w:t>4.6</w:t>
      </w:r>
      <w:r>
        <w:tab/>
        <w:t>Tilstødende bygningsdele</w:t>
      </w:r>
    </w:p>
    <w:p w14:paraId="5A34BB59" w14:textId="77777777" w:rsidR="00CA0D60" w:rsidRDefault="00CA0D60"/>
    <w:p w14:paraId="3404387F" w14:textId="77777777" w:rsidR="00CA0D60" w:rsidRDefault="00CA0D60" w:rsidP="004D47B0">
      <w:pPr>
        <w:pStyle w:val="Overskrift2"/>
        <w:ind w:leftChars="-810" w:left="-1458"/>
      </w:pPr>
      <w:r>
        <w:t>4.6.1</w:t>
      </w:r>
      <w:r>
        <w:tab/>
        <w:t>Forudgående bygningsdele</w:t>
      </w:r>
    </w:p>
    <w:p w14:paraId="20F840F2" w14:textId="77777777" w:rsidR="00CA0D60" w:rsidRDefault="00CA0D60"/>
    <w:p w14:paraId="6EE05176" w14:textId="77777777" w:rsidR="00CA0D60" w:rsidRDefault="00CA0D60">
      <w:r>
        <w:t>Bærende underlag</w:t>
      </w:r>
    </w:p>
    <w:p w14:paraId="2EA21BFF" w14:textId="77777777" w:rsidR="00CA0D60" w:rsidRDefault="00CA0D60">
      <w:r>
        <w:t>Vindspærre</w:t>
      </w:r>
    </w:p>
    <w:p w14:paraId="1C18D07E" w14:textId="77777777" w:rsidR="00CA0D60" w:rsidRDefault="00CA0D60">
      <w:r>
        <w:t>x</w:t>
      </w:r>
    </w:p>
    <w:p w14:paraId="7F0336DB" w14:textId="77777777" w:rsidR="00CA0D60" w:rsidRDefault="00CA0D60" w:rsidP="004D47B0">
      <w:pPr>
        <w:pStyle w:val="Overskrift2"/>
        <w:ind w:leftChars="-810" w:left="-1458"/>
      </w:pPr>
      <w:r>
        <w:t>4.6.2</w:t>
      </w:r>
      <w:r>
        <w:tab/>
        <w:t>Efterfølgende bygn</w:t>
      </w:r>
      <w:r w:rsidR="0037457C">
        <w:t>i</w:t>
      </w:r>
      <w:r>
        <w:t>ngsdele</w:t>
      </w:r>
    </w:p>
    <w:p w14:paraId="395C5B88" w14:textId="77777777" w:rsidR="00CA0D60" w:rsidRDefault="00CA0D60">
      <w:r>
        <w:t>x</w:t>
      </w:r>
    </w:p>
    <w:p w14:paraId="27304082" w14:textId="77777777" w:rsidR="00CA0D60" w:rsidRDefault="00CA0D60">
      <w:r>
        <w:t>x</w:t>
      </w:r>
    </w:p>
    <w:p w14:paraId="5C97C2D8" w14:textId="77777777" w:rsidR="002A592C" w:rsidRDefault="002A592C"/>
    <w:p w14:paraId="01277560" w14:textId="77777777" w:rsidR="00CA0D60" w:rsidRDefault="00CA0D60" w:rsidP="004D47B0">
      <w:pPr>
        <w:pStyle w:val="Overskrift1"/>
        <w:ind w:leftChars="-810" w:left="-1458"/>
      </w:pPr>
      <w:r>
        <w:t>4.7</w:t>
      </w:r>
      <w:r>
        <w:tab/>
        <w:t>Projektering</w:t>
      </w:r>
    </w:p>
    <w:p w14:paraId="61CE958D" w14:textId="6209F158" w:rsidR="00CA0D60" w:rsidRDefault="00B16E62">
      <w:r>
        <w:t>For alle byggematerialer tages der udgangs</w:t>
      </w:r>
      <w:r w:rsidR="00456251">
        <w:t>p</w:t>
      </w:r>
      <w:r>
        <w:t>unkt i f</w:t>
      </w:r>
      <w:r w:rsidR="00456251">
        <w:t>a</w:t>
      </w:r>
      <w:r>
        <w:t>brikantens princi</w:t>
      </w:r>
      <w:r w:rsidR="00456251">
        <w:t>p</w:t>
      </w:r>
      <w:r>
        <w:t>detaljer</w:t>
      </w:r>
      <w:r w:rsidR="00456251">
        <w:t xml:space="preserve">, </w:t>
      </w:r>
      <w:r w:rsidR="00B00FED">
        <w:t>dimensioneringstabeller mv.</w:t>
      </w:r>
      <w:r>
        <w:t xml:space="preserve"> </w:t>
      </w:r>
    </w:p>
    <w:p w14:paraId="45F16601" w14:textId="7CA6BDB8" w:rsidR="00B00FED" w:rsidRDefault="00B00FED">
      <w:r>
        <w:t xml:space="preserve">Al projekteringsmateriale skal godkendes af byggeledelsen inden </w:t>
      </w:r>
      <w:r w:rsidR="00351830">
        <w:t>igangsætning af</w:t>
      </w:r>
      <w:r>
        <w:t xml:space="preserve"> arbejdet</w:t>
      </w:r>
      <w:r w:rsidR="00351830">
        <w:t>.</w:t>
      </w:r>
    </w:p>
    <w:p w14:paraId="2317D383" w14:textId="76976880" w:rsidR="00351830" w:rsidRDefault="00351830">
      <w:r>
        <w:t xml:space="preserve">Entreprenøren skal påregne deltagelse i x-antal projektgennemgangs- og opstartsmøder. </w:t>
      </w:r>
    </w:p>
    <w:p w14:paraId="6F844170" w14:textId="77777777" w:rsidR="00B16E62" w:rsidRDefault="00B16E62"/>
    <w:p w14:paraId="7E52F29F" w14:textId="77777777" w:rsidR="00CA0D60" w:rsidRDefault="00CA0D60" w:rsidP="004D47B0">
      <w:pPr>
        <w:pStyle w:val="Overskrift1"/>
        <w:ind w:leftChars="-810" w:left="-1458"/>
      </w:pPr>
      <w:r>
        <w:t>4.8</w:t>
      </w:r>
      <w:r>
        <w:tab/>
        <w:t>Undersøgelser</w:t>
      </w:r>
    </w:p>
    <w:p w14:paraId="6A242DAA" w14:textId="2FC35D6D" w:rsidR="00CA0D60" w:rsidRDefault="00364209">
      <w:r>
        <w:t>Før arbejdet påbegyndes, skal entreprenøren kontrollere at bygningsdele opført under punktet ”Tilstødende bygningsdele” er udført og har færdige overflader.</w:t>
      </w:r>
      <w:r w:rsidR="00B75A45">
        <w:t xml:space="preserve"> Entreprenøren skal </w:t>
      </w:r>
      <w:r w:rsidR="00667264">
        <w:t>foretage</w:t>
      </w:r>
      <w:r w:rsidR="00AD6197">
        <w:t xml:space="preserve"> </w:t>
      </w:r>
      <w:r w:rsidR="00667264">
        <w:t>kontrolopm</w:t>
      </w:r>
      <w:r w:rsidR="00AD6197">
        <w:t>å</w:t>
      </w:r>
      <w:r w:rsidR="00667264">
        <w:t xml:space="preserve">linger af </w:t>
      </w:r>
      <w:r w:rsidR="00AD6197">
        <w:t>underlagets</w:t>
      </w:r>
      <w:r w:rsidR="00667264">
        <w:t xml:space="preserve"> planhed, eventuelle afvigelser skal dokumenteres og forelægges</w:t>
      </w:r>
      <w:r w:rsidR="00AD6197">
        <w:t xml:space="preserve"> byggeledelsen.</w:t>
      </w:r>
    </w:p>
    <w:p w14:paraId="41F69DD1" w14:textId="77777777" w:rsidR="00AD6197" w:rsidRDefault="00AD6197"/>
    <w:p w14:paraId="08F8B478" w14:textId="77777777" w:rsidR="00CA0D60" w:rsidRDefault="00CA0D60" w:rsidP="004D47B0">
      <w:pPr>
        <w:pStyle w:val="Overskrift1"/>
        <w:ind w:leftChars="-810" w:left="-1458"/>
      </w:pPr>
      <w:r>
        <w:t>4.9</w:t>
      </w:r>
      <w:r>
        <w:tab/>
        <w:t>Materialer og produkter</w:t>
      </w:r>
    </w:p>
    <w:p w14:paraId="48300DAD" w14:textId="67918546" w:rsidR="009F72FC" w:rsidRPr="009F72FC" w:rsidRDefault="68562D89" w:rsidP="005E4058">
      <w:pPr>
        <w:ind w:left="1908" w:hanging="1908"/>
        <w:rPr>
          <w:color w:val="1F497D"/>
        </w:rPr>
      </w:pPr>
      <w:r>
        <w:t xml:space="preserve">Beklædningstegl </w:t>
      </w:r>
      <w:r w:rsidR="009F72FC">
        <w:tab/>
      </w:r>
      <w:r w:rsidR="00D75A41">
        <w:t>Teglen</w:t>
      </w:r>
      <w:r>
        <w:t xml:space="preserve"> udføres i dimensionen ca. </w:t>
      </w:r>
      <w:r w:rsidR="006A2022">
        <w:t>198</w:t>
      </w:r>
      <w:r>
        <w:t xml:space="preserve"> x </w:t>
      </w:r>
      <w:r w:rsidR="006A2022">
        <w:t>388</w:t>
      </w:r>
      <w:r>
        <w:t xml:space="preserve"> x 1</w:t>
      </w:r>
      <w:r w:rsidR="006A2022">
        <w:t>3</w:t>
      </w:r>
      <w:r>
        <w:t xml:space="preserve"> mm (h x b x t) = </w:t>
      </w:r>
      <w:r w:rsidR="006A2022">
        <w:t>16,2</w:t>
      </w:r>
      <w:r>
        <w:t xml:space="preserve"> stk./m</w:t>
      </w:r>
      <w:r w:rsidR="006A2022">
        <w:t>²</w:t>
      </w:r>
      <w:r>
        <w:t xml:space="preserve"> v. lægteafstand 16</w:t>
      </w:r>
      <w:r w:rsidR="006A2022">
        <w:t>0</w:t>
      </w:r>
      <w:r>
        <w:t xml:space="preserve"> mm.</w:t>
      </w:r>
      <w:r w:rsidRPr="68562D89">
        <w:rPr>
          <w:color w:val="1F497D" w:themeColor="text2"/>
        </w:rPr>
        <w:t xml:space="preserve"> </w:t>
      </w:r>
    </w:p>
    <w:p w14:paraId="76897485" w14:textId="783AAD93" w:rsidR="001D292C" w:rsidRDefault="00837247" w:rsidP="001D292C">
      <w:pPr>
        <w:ind w:left="1905" w:firstLine="7"/>
      </w:pPr>
      <w:r>
        <w:t>Teglen</w:t>
      </w:r>
      <w:r w:rsidR="001D292C">
        <w:t xml:space="preserve"> udføres med præ-producere</w:t>
      </w:r>
      <w:r w:rsidR="009F72FC">
        <w:t>de</w:t>
      </w:r>
      <w:r w:rsidR="001D292C">
        <w:t xml:space="preserve"> montagehul</w:t>
      </w:r>
      <w:r w:rsidR="009F72FC">
        <w:t>ler</w:t>
      </w:r>
      <w:r w:rsidR="001D292C">
        <w:t xml:space="preserve"> i toppen af teglen. Montagehulle</w:t>
      </w:r>
      <w:r w:rsidR="00283CC0">
        <w:t>rne</w:t>
      </w:r>
      <w:r w:rsidR="000D7A0C">
        <w:t xml:space="preserve"> skal</w:t>
      </w:r>
      <w:r w:rsidR="001D292C">
        <w:t xml:space="preserve"> være udført før brændingen af </w:t>
      </w:r>
      <w:r>
        <w:t>teglen</w:t>
      </w:r>
      <w:r w:rsidR="001D292C">
        <w:t>.</w:t>
      </w:r>
    </w:p>
    <w:p w14:paraId="124807E2" w14:textId="24081C2D" w:rsidR="005E4058" w:rsidRPr="005E5071" w:rsidRDefault="006C1309" w:rsidP="001D292C">
      <w:pPr>
        <w:ind w:left="1905" w:firstLine="7"/>
      </w:pPr>
      <w:r w:rsidRPr="005E5071">
        <w:t>Beklædnings</w:t>
      </w:r>
      <w:r w:rsidR="00FD7C8F" w:rsidRPr="005E5071">
        <w:t xml:space="preserve">teglen produceres </w:t>
      </w:r>
      <w:r w:rsidR="00E17E19" w:rsidRPr="005E5071">
        <w:t xml:space="preserve">med </w:t>
      </w:r>
      <w:r w:rsidR="005E5071" w:rsidRPr="005E5071">
        <w:t>besandede</w:t>
      </w:r>
      <w:r w:rsidR="003C342E" w:rsidRPr="005E5071">
        <w:t xml:space="preserve"> og</w:t>
      </w:r>
      <w:r w:rsidR="00FD7C8F" w:rsidRPr="005E5071">
        <w:t xml:space="preserve"> engoberede overflader</w:t>
      </w:r>
      <w:r w:rsidR="00E17E19" w:rsidRPr="005E5071">
        <w:t>.</w:t>
      </w:r>
      <w:r w:rsidR="00FD7C8F" w:rsidRPr="005E5071">
        <w:t xml:space="preserve"> </w:t>
      </w:r>
      <w:r w:rsidR="00E17E19" w:rsidRPr="005E5071">
        <w:t>G</w:t>
      </w:r>
      <w:r w:rsidR="005E4058" w:rsidRPr="005E5071">
        <w:t>rundfarve</w:t>
      </w:r>
      <w:r w:rsidR="00E17E19" w:rsidRPr="005E5071">
        <w:t>n</w:t>
      </w:r>
      <w:r w:rsidR="00FD7C8F" w:rsidRPr="005E5071">
        <w:t xml:space="preserve"> minder om engoberingen.</w:t>
      </w:r>
    </w:p>
    <w:p w14:paraId="70631C6D" w14:textId="5BA6E4BC" w:rsidR="00FD7C8F" w:rsidRDefault="00CA0D60" w:rsidP="00FD7C8F">
      <w:pPr>
        <w:ind w:left="1905" w:hanging="1905"/>
      </w:pPr>
      <w:r>
        <w:tab/>
      </w:r>
      <w:r>
        <w:tab/>
      </w:r>
      <w:r w:rsidR="00837247">
        <w:t>Type</w:t>
      </w:r>
      <w:r w:rsidR="007F1399">
        <w:t>/farve</w:t>
      </w:r>
      <w:r w:rsidR="00837247">
        <w:t xml:space="preserve">: </w:t>
      </w:r>
      <w:r w:rsidR="00FD7C8F">
        <w:t>&lt;</w:t>
      </w:r>
      <w:r w:rsidR="00837247">
        <w:t>xxxx</w:t>
      </w:r>
      <w:r w:rsidR="00FD7C8F">
        <w:t>&gt;</w:t>
      </w:r>
    </w:p>
    <w:p w14:paraId="25466BB3" w14:textId="054FD590" w:rsidR="001D292C" w:rsidRDefault="007C3E67" w:rsidP="00837247">
      <w:pPr>
        <w:ind w:left="1905" w:hanging="1905"/>
      </w:pPr>
      <w:r>
        <w:tab/>
      </w:r>
      <w:r w:rsidR="001D292C">
        <w:tab/>
      </w:r>
      <w:r w:rsidR="00E73D8F">
        <w:t>Beklædningsteglen</w:t>
      </w:r>
      <w:r w:rsidR="001D292C">
        <w:t xml:space="preserve"> udfø</w:t>
      </w:r>
      <w:r w:rsidR="00CE18A9">
        <w:t>res med en vandabsorption på</w:t>
      </w:r>
      <w:r w:rsidR="00AC398A">
        <w:t xml:space="preserve"> </w:t>
      </w:r>
      <w:r w:rsidR="008E7461" w:rsidRPr="008E7461">
        <w:t>&lt; 7%</w:t>
      </w:r>
    </w:p>
    <w:p w14:paraId="111D775F" w14:textId="455EB53B" w:rsidR="009275C3" w:rsidRDefault="009275C3" w:rsidP="009275C3">
      <w:pPr>
        <w:ind w:left="1905"/>
      </w:pPr>
      <w:r>
        <w:t>Teglen skal være produceret i henhold til NORM EN 1304</w:t>
      </w:r>
      <w:r w:rsidR="00791864">
        <w:t>.</w:t>
      </w:r>
    </w:p>
    <w:p w14:paraId="15A91870" w14:textId="77777777" w:rsidR="009275C3" w:rsidRDefault="009275C3" w:rsidP="00DF7940">
      <w:pPr>
        <w:ind w:left="1908" w:firstLine="4"/>
      </w:pPr>
    </w:p>
    <w:p w14:paraId="09414D5E" w14:textId="42F8566B" w:rsidR="00C70721" w:rsidRDefault="00C70721" w:rsidP="00C70721">
      <w:pPr>
        <w:ind w:left="1905"/>
      </w:pPr>
      <w:r w:rsidRPr="00136B8A">
        <w:t>Der</w:t>
      </w:r>
      <w:r>
        <w:t xml:space="preserve"> skal</w:t>
      </w:r>
      <w:r w:rsidRPr="00136B8A">
        <w:t xml:space="preserve"> foreligge en EPD (Environmental Product Declaration) på beklædningsteglen.</w:t>
      </w:r>
    </w:p>
    <w:p w14:paraId="4940AB99" w14:textId="77777777" w:rsidR="00C70721" w:rsidRDefault="00C70721" w:rsidP="00DF7940">
      <w:pPr>
        <w:ind w:left="1908" w:firstLine="4"/>
      </w:pPr>
    </w:p>
    <w:p w14:paraId="6DD3CA15" w14:textId="21620AAF" w:rsidR="00CD2B76" w:rsidRDefault="00DD6299" w:rsidP="00DF7940">
      <w:pPr>
        <w:ind w:left="1908" w:firstLine="4"/>
      </w:pPr>
      <w:r>
        <w:t>Beklædningstegl</w:t>
      </w:r>
      <w:r w:rsidR="68562D89">
        <w:t xml:space="preserve"> er et naturprodukt, og der vil forekomme diversitet i farverne, og farverne imellem de enkelte brændinger.</w:t>
      </w:r>
    </w:p>
    <w:p w14:paraId="7F767255" w14:textId="77777777" w:rsidR="001D292C" w:rsidRDefault="001D292C" w:rsidP="001D292C">
      <w:pPr>
        <w:ind w:left="1905" w:hanging="1905"/>
      </w:pPr>
    </w:p>
    <w:p w14:paraId="7E0D2175" w14:textId="77777777" w:rsidR="001D292C" w:rsidRDefault="00AB656F">
      <w:r>
        <w:t>Skruer</w:t>
      </w:r>
    </w:p>
    <w:p w14:paraId="7C482ADC" w14:textId="3DC1C7F9" w:rsidR="0016407D" w:rsidRDefault="68562D89" w:rsidP="0045396F">
      <w:pPr>
        <w:ind w:left="1908" w:hanging="1908"/>
      </w:pPr>
      <w:r>
        <w:t xml:space="preserve">til </w:t>
      </w:r>
      <w:r w:rsidR="00CB689E">
        <w:t>beklædningstegl</w:t>
      </w:r>
      <w:r w:rsidR="00274BEB">
        <w:tab/>
      </w:r>
      <w:r w:rsidR="0016407D">
        <w:t>Ved aluminumslægte: Skrue = TX 20, borespids, 2-delt med 15 mm skive, rustfrit stål A2, dimension 4,5x40 mm.</w:t>
      </w:r>
    </w:p>
    <w:p w14:paraId="2EB96C7F" w14:textId="77777777" w:rsidR="0016407D" w:rsidRDefault="0016407D" w:rsidP="0045396F">
      <w:pPr>
        <w:ind w:left="1908" w:hanging="1908"/>
      </w:pPr>
    </w:p>
    <w:p w14:paraId="4DEDC7AC" w14:textId="1D3C55EF" w:rsidR="0045396F" w:rsidRDefault="0045396F" w:rsidP="0045396F">
      <w:pPr>
        <w:ind w:left="1908" w:hanging="1908"/>
      </w:pPr>
      <w:r>
        <w:lastRenderedPageBreak/>
        <w:tab/>
        <w:t xml:space="preserve">Ved trælægte: </w:t>
      </w:r>
      <w:r w:rsidR="008440AC">
        <w:t>S</w:t>
      </w:r>
      <w:r>
        <w:t>krue</w:t>
      </w:r>
      <w:r w:rsidR="00550CDB">
        <w:t xml:space="preserve"> =</w:t>
      </w:r>
      <w:r w:rsidR="008440AC">
        <w:t xml:space="preserve"> TX 20, 2-delt med</w:t>
      </w:r>
      <w:r w:rsidR="00550CDB">
        <w:t xml:space="preserve"> 15 mm</w:t>
      </w:r>
      <w:r w:rsidR="008440AC">
        <w:t xml:space="preserve"> skive,</w:t>
      </w:r>
      <w:r>
        <w:t xml:space="preserve"> </w:t>
      </w:r>
      <w:r w:rsidR="008440AC">
        <w:t xml:space="preserve">rustfrit </w:t>
      </w:r>
      <w:r>
        <w:t xml:space="preserve">stål A2, dimension </w:t>
      </w:r>
      <w:r w:rsidR="008440AC">
        <w:t>4,5</w:t>
      </w:r>
      <w:r>
        <w:t xml:space="preserve">x50 mm. </w:t>
      </w:r>
    </w:p>
    <w:p w14:paraId="3611FB0F" w14:textId="77777777" w:rsidR="001D292C" w:rsidRDefault="001D292C"/>
    <w:p w14:paraId="6AD945AA" w14:textId="77777777" w:rsidR="00CC69D5" w:rsidRDefault="00CC69D5" w:rsidP="00485852">
      <w:pPr>
        <w:ind w:left="1908" w:hanging="1908"/>
      </w:pPr>
    </w:p>
    <w:p w14:paraId="20DB41E7" w14:textId="77777777" w:rsidR="0016407D" w:rsidRDefault="68562D89" w:rsidP="0016407D">
      <w:pPr>
        <w:ind w:left="1908" w:hanging="1908"/>
      </w:pPr>
      <w:r>
        <w:t xml:space="preserve">Lægter </w:t>
      </w:r>
      <w:r w:rsidR="00CC69D5">
        <w:tab/>
      </w:r>
      <w:r w:rsidR="0016407D">
        <w:t>Teglen monteres på vandretliggende træ- eller aluminiumslægter.</w:t>
      </w:r>
    </w:p>
    <w:p w14:paraId="167C022D" w14:textId="77777777" w:rsidR="0016407D" w:rsidRDefault="0016407D" w:rsidP="0016407D">
      <w:pPr>
        <w:ind w:left="1908"/>
      </w:pPr>
      <w:r>
        <w:t xml:space="preserve">Aluminumslægte: </w:t>
      </w:r>
    </w:p>
    <w:p w14:paraId="2E6C4839" w14:textId="77777777" w:rsidR="0016407D" w:rsidRDefault="0016407D" w:rsidP="0016407D">
      <w:pPr>
        <w:ind w:left="1908"/>
      </w:pPr>
      <w:r>
        <w:t xml:space="preserve">Legering:  </w:t>
      </w:r>
      <w:r>
        <w:rPr>
          <w:rFonts w:ascii="Arial" w:hAnsi="Arial" w:cs="Arial"/>
          <w:sz w:val="20"/>
          <w:szCs w:val="20"/>
        </w:rPr>
        <w:t>ALU, EN AW 6060 T6.</w:t>
      </w:r>
    </w:p>
    <w:p w14:paraId="0B1B7E50" w14:textId="77777777" w:rsidR="0016407D" w:rsidRDefault="0016407D" w:rsidP="0016407D">
      <w:pPr>
        <w:ind w:left="1908" w:hanging="1908"/>
      </w:pPr>
      <w:r>
        <w:tab/>
        <w:t>Lægten skal være konstrueret ”rørformet” og med forøget godstykkelse på forkanten, hvor beklædningsteglen skrues.</w:t>
      </w:r>
    </w:p>
    <w:p w14:paraId="38C9811B" w14:textId="77777777" w:rsidR="0016407D" w:rsidRDefault="0016407D" w:rsidP="0016407D">
      <w:pPr>
        <w:ind w:left="1908"/>
      </w:pPr>
      <w:r>
        <w:tab/>
      </w:r>
      <w:r w:rsidRPr="00136B8A">
        <w:t>Den skal have en udformning med let tilbagetrukket forkant, som kan optage eventuelle grater på skærmteglene.</w:t>
      </w:r>
    </w:p>
    <w:p w14:paraId="256AAB92" w14:textId="77777777" w:rsidR="0016407D" w:rsidRDefault="0016407D" w:rsidP="0016407D">
      <w:pPr>
        <w:ind w:left="1908"/>
      </w:pPr>
      <w:r>
        <w:t>Længde 3000 mm, vægt ca. 0,6 kg pr. meter.</w:t>
      </w:r>
    </w:p>
    <w:p w14:paraId="0844D3D0" w14:textId="77777777" w:rsidR="0016407D" w:rsidRDefault="0016407D" w:rsidP="0016407D">
      <w:pPr>
        <w:ind w:left="1908" w:hanging="1908"/>
      </w:pPr>
      <w:r>
        <w:tab/>
        <w:t xml:space="preserve">Det skal dokumenteres at aluminium er fremstillet af vedvarende energikilder. Indholdet af genbrug skal oplyses.  </w:t>
      </w:r>
    </w:p>
    <w:p w14:paraId="537E88E2" w14:textId="77777777" w:rsidR="0016407D" w:rsidRDefault="0016407D" w:rsidP="0016407D">
      <w:r>
        <w:tab/>
      </w:r>
      <w:r>
        <w:tab/>
      </w:r>
    </w:p>
    <w:p w14:paraId="38563A64" w14:textId="77777777" w:rsidR="0016407D" w:rsidRDefault="0016407D" w:rsidP="0016407D">
      <w:pPr>
        <w:ind w:left="952" w:firstLine="956"/>
      </w:pPr>
      <w:r>
        <w:t>Trælægte:</w:t>
      </w:r>
    </w:p>
    <w:p w14:paraId="5F0AE492" w14:textId="77777777" w:rsidR="0016407D" w:rsidRDefault="0016407D" w:rsidP="0016407D">
      <w:pPr>
        <w:ind w:left="1908"/>
      </w:pPr>
      <w:r>
        <w:tab/>
        <w:t>Min. 38x57 mm, styrkeklasse - T1/C18. behandlet Iht. projekt, (brand-/tryk- imprægneret).  (kontroller brand forhold)</w:t>
      </w:r>
    </w:p>
    <w:p w14:paraId="011318D2" w14:textId="3FEF9180" w:rsidR="001B201C" w:rsidRDefault="001B201C" w:rsidP="0016407D">
      <w:pPr>
        <w:ind w:left="1908" w:hanging="1908"/>
      </w:pPr>
    </w:p>
    <w:p w14:paraId="4D6C7ACB" w14:textId="14E66FA6" w:rsidR="0016407D" w:rsidRDefault="0016407D" w:rsidP="0016407D">
      <w:pPr>
        <w:ind w:left="1908" w:hanging="1908"/>
      </w:pPr>
      <w:r>
        <w:t>Søm til alulægte</w:t>
      </w:r>
      <w:r>
        <w:tab/>
        <w:t>Ved trækonstruktion: Tromlesøm 2,8 x 65</w:t>
      </w:r>
      <w:r w:rsidRPr="007121CA">
        <w:t xml:space="preserve"> mm ring - A4</w:t>
      </w:r>
      <w:r>
        <w:t xml:space="preserve">, materiale: rustfrit og syrefast. </w:t>
      </w:r>
      <w:r w:rsidRPr="005A64AD">
        <w:t xml:space="preserve">(Skrues hvis aluminium som </w:t>
      </w:r>
      <w:r>
        <w:t>bagvæg og/el. ved aluminiums afstandsliste</w:t>
      </w:r>
      <w:r w:rsidRPr="005A64AD">
        <w:t>)</w:t>
      </w:r>
    </w:p>
    <w:p w14:paraId="37E4AD3D" w14:textId="77777777" w:rsidR="0016407D" w:rsidRDefault="0016407D" w:rsidP="0016407D">
      <w:pPr>
        <w:ind w:left="1908" w:hanging="1908"/>
      </w:pPr>
    </w:p>
    <w:p w14:paraId="1CC7B6DE" w14:textId="4333405A" w:rsidR="00D866DE" w:rsidRPr="009275C3" w:rsidRDefault="001302A2" w:rsidP="007E5ED0">
      <w:pPr>
        <w:ind w:left="1908" w:hanging="1908"/>
      </w:pPr>
      <w:r w:rsidRPr="009275C3">
        <w:t>Ventileret musestop</w:t>
      </w:r>
    </w:p>
    <w:p w14:paraId="3D193EB3" w14:textId="0F8C6DB9" w:rsidR="00126DB4" w:rsidRPr="00C972E1" w:rsidRDefault="00126DB4" w:rsidP="007E5ED0">
      <w:pPr>
        <w:ind w:left="1908" w:hanging="1908"/>
        <w:rPr>
          <w:highlight w:val="yellow"/>
        </w:rPr>
      </w:pPr>
      <w:r w:rsidRPr="009275C3">
        <w:tab/>
      </w:r>
      <w:r w:rsidR="009275C3" w:rsidRPr="006535AA">
        <w:t>Perforeret aluminiumsskinne (musestop) monteres under startlægten langs soklen og øvrige steder der ønskes en musesikret ventilering.</w:t>
      </w:r>
    </w:p>
    <w:p w14:paraId="736AC019" w14:textId="77777777" w:rsidR="00C972E1" w:rsidRPr="00C972E1" w:rsidRDefault="00C972E1" w:rsidP="007E5ED0">
      <w:pPr>
        <w:ind w:left="1908" w:hanging="1908"/>
        <w:rPr>
          <w:highlight w:val="yellow"/>
        </w:rPr>
      </w:pPr>
    </w:p>
    <w:p w14:paraId="34CF7AF6" w14:textId="2FD6AB2A" w:rsidR="00C972E1" w:rsidRDefault="00C972E1" w:rsidP="007E5ED0">
      <w:pPr>
        <w:ind w:left="1908" w:hanging="1908"/>
      </w:pPr>
      <w:r w:rsidRPr="009275C3">
        <w:tab/>
      </w:r>
      <w:r w:rsidR="009275C3" w:rsidRPr="006535AA">
        <w:t xml:space="preserve">Profil størrelse 50x25 mm længde 2000 mm 0,136 kg. </w:t>
      </w:r>
      <w:r w:rsidR="006A2022">
        <w:t>p</w:t>
      </w:r>
      <w:r w:rsidR="009275C3" w:rsidRPr="006535AA">
        <w:t>r</w:t>
      </w:r>
      <w:r w:rsidR="006A2022">
        <w:t>.</w:t>
      </w:r>
      <w:r w:rsidR="009275C3" w:rsidRPr="006535AA">
        <w:t xml:space="preserve"> meter</w:t>
      </w:r>
      <w:r w:rsidR="009275C3">
        <w:t>.</w:t>
      </w:r>
    </w:p>
    <w:p w14:paraId="389ADC6B" w14:textId="77777777" w:rsidR="00C972E1" w:rsidRDefault="00C972E1" w:rsidP="007E5ED0">
      <w:pPr>
        <w:ind w:left="1908" w:hanging="1908"/>
      </w:pPr>
    </w:p>
    <w:p w14:paraId="2DE3E3E3" w14:textId="77777777" w:rsidR="0016407D" w:rsidRDefault="00837247" w:rsidP="0016407D">
      <w:pPr>
        <w:ind w:left="1908" w:hanging="1908"/>
      </w:pPr>
      <w:r>
        <w:t>Afstandsliste</w:t>
      </w:r>
      <w:r w:rsidR="00CA0D60">
        <w:t xml:space="preserve"> </w:t>
      </w:r>
      <w:r w:rsidR="00CA0D60">
        <w:tab/>
      </w:r>
      <w:r w:rsidR="0016407D">
        <w:t>Afstandsliste aluminium.</w:t>
      </w:r>
    </w:p>
    <w:p w14:paraId="1AAA474B" w14:textId="77777777" w:rsidR="0016407D" w:rsidRDefault="0016407D" w:rsidP="0016407D">
      <w:pPr>
        <w:ind w:left="1908"/>
      </w:pPr>
      <w:r>
        <w:t xml:space="preserve">Legering:  </w:t>
      </w:r>
      <w:r>
        <w:rPr>
          <w:rFonts w:ascii="Arial" w:hAnsi="Arial" w:cs="Arial"/>
          <w:sz w:val="20"/>
          <w:szCs w:val="20"/>
        </w:rPr>
        <w:t>ALU, EN AW 6060.</w:t>
      </w:r>
    </w:p>
    <w:p w14:paraId="117DDB32" w14:textId="77777777" w:rsidR="0016407D" w:rsidRDefault="0016407D" w:rsidP="0016407D">
      <w:pPr>
        <w:ind w:left="1908" w:hanging="1908"/>
      </w:pPr>
      <w:r>
        <w:tab/>
        <w:t>25 x 56 mm hatteprofil i 3 meters længder.</w:t>
      </w:r>
    </w:p>
    <w:p w14:paraId="244EC390" w14:textId="77777777" w:rsidR="0016407D" w:rsidRDefault="0016407D" w:rsidP="0016407D">
      <w:pPr>
        <w:ind w:left="1908" w:hanging="1908"/>
      </w:pPr>
      <w:r>
        <w:tab/>
        <w:t>0,567 kg pr. meter.</w:t>
      </w:r>
    </w:p>
    <w:p w14:paraId="0B619173" w14:textId="77777777" w:rsidR="0016407D" w:rsidRDefault="0016407D" w:rsidP="007E5ED0">
      <w:pPr>
        <w:ind w:left="1908" w:hanging="1908"/>
      </w:pPr>
    </w:p>
    <w:p w14:paraId="29AD715F" w14:textId="793BEF8B" w:rsidR="007E5ED0" w:rsidRDefault="006A2022" w:rsidP="0016407D">
      <w:pPr>
        <w:ind w:left="1908"/>
      </w:pPr>
      <w:r>
        <w:t>Træa</w:t>
      </w:r>
      <w:r w:rsidR="007E5ED0">
        <w:t>fstandsliste.</w:t>
      </w:r>
    </w:p>
    <w:p w14:paraId="7DE31676" w14:textId="77F3B971" w:rsidR="00CA0D60" w:rsidRDefault="00CD2B76" w:rsidP="007E5ED0">
      <w:pPr>
        <w:ind w:left="1908" w:hanging="1908"/>
      </w:pPr>
      <w:r>
        <w:tab/>
        <w:t>25 x 5</w:t>
      </w:r>
      <w:r w:rsidR="006A2022">
        <w:t>0</w:t>
      </w:r>
      <w:r>
        <w:t xml:space="preserve"> mm</w:t>
      </w:r>
      <w:r w:rsidR="006A2022">
        <w:t>. trykimprægneret.</w:t>
      </w:r>
    </w:p>
    <w:p w14:paraId="7EBF30E6" w14:textId="4C40BCAA" w:rsidR="00EC5E6A" w:rsidRDefault="00C76BE4" w:rsidP="006A2022">
      <w:pPr>
        <w:ind w:left="1908" w:hanging="1908"/>
      </w:pPr>
      <w:r>
        <w:tab/>
      </w:r>
    </w:p>
    <w:p w14:paraId="07C3EB0F" w14:textId="77777777" w:rsidR="00CA0D60" w:rsidRDefault="00CA0D60">
      <w:r>
        <w:t>Vindspærre</w:t>
      </w:r>
      <w:r>
        <w:tab/>
      </w:r>
      <w:r w:rsidR="00CE18A9">
        <w:t>J</w:t>
      </w:r>
      <w:r w:rsidR="00274BEB">
        <w:t>v</w:t>
      </w:r>
      <w:r w:rsidR="00EC5E6A">
        <w:t>f. projekt</w:t>
      </w:r>
      <w:r w:rsidR="00CE18A9">
        <w:t>.</w:t>
      </w:r>
    </w:p>
    <w:p w14:paraId="021D4989" w14:textId="77777777" w:rsidR="00CA0D60" w:rsidRDefault="00CA0D60"/>
    <w:p w14:paraId="389AD141" w14:textId="77777777" w:rsidR="00CA0D60" w:rsidRDefault="00837247">
      <w:r>
        <w:t>Indd.profiler</w:t>
      </w:r>
      <w:r>
        <w:tab/>
        <w:t>Lysningsprofil, hjørneprofiler og div.</w:t>
      </w:r>
      <w:r w:rsidR="00CA0D60">
        <w:t xml:space="preserve"> </w:t>
      </w:r>
      <w:r>
        <w:t>j</w:t>
      </w:r>
      <w:r w:rsidR="00274BEB">
        <w:t>v</w:t>
      </w:r>
      <w:r>
        <w:t>f.</w:t>
      </w:r>
      <w:r w:rsidR="00CA0D60">
        <w:t xml:space="preserve"> projekt</w:t>
      </w:r>
      <w:r w:rsidR="00CE18A9">
        <w:t>.</w:t>
      </w:r>
    </w:p>
    <w:p w14:paraId="0D6DCF50" w14:textId="77777777" w:rsidR="00AD2253" w:rsidRDefault="00AD2253"/>
    <w:p w14:paraId="3DB5F2CE" w14:textId="77777777" w:rsidR="00706246" w:rsidRPr="009275C3" w:rsidRDefault="004F69C2" w:rsidP="00706246">
      <w:r w:rsidRPr="009275C3">
        <w:t xml:space="preserve">Brandstop </w:t>
      </w:r>
      <w:r w:rsidRPr="009275C3">
        <w:tab/>
      </w:r>
    </w:p>
    <w:p w14:paraId="124376EF" w14:textId="2CD14B9F" w:rsidR="00AD2253" w:rsidRDefault="004F69C2" w:rsidP="00706246">
      <w:pPr>
        <w:ind w:left="1912"/>
      </w:pPr>
      <w:r w:rsidRPr="009275C3">
        <w:t>Ved montering af teglbeklædning på etagebyggeri, skal der udføres bran</w:t>
      </w:r>
      <w:r w:rsidR="006617CD" w:rsidRPr="009275C3">
        <w:t>dstop ved brandsektionsafgrænsende vægge og vandrette</w:t>
      </w:r>
      <w:r w:rsidR="00706246" w:rsidRPr="009275C3">
        <w:t xml:space="preserve"> etageadskillelser. Der bør anvendes brandstop i det </w:t>
      </w:r>
      <w:r w:rsidR="00706246" w:rsidRPr="009275C3">
        <w:lastRenderedPageBreak/>
        <w:t>ventilerede hulrum mellem vindplade og regn</w:t>
      </w:r>
      <w:r w:rsidR="009E7D61" w:rsidRPr="009275C3">
        <w:t xml:space="preserve"> </w:t>
      </w:r>
      <w:r w:rsidR="00706246" w:rsidRPr="009275C3">
        <w:t>skærm</w:t>
      </w:r>
      <w:r w:rsidR="009275C3">
        <w:t>,</w:t>
      </w:r>
      <w:r w:rsidR="009275C3" w:rsidRPr="009275C3">
        <w:t xml:space="preserve"> </w:t>
      </w:r>
      <w:r w:rsidR="009275C3" w:rsidRPr="006535AA">
        <w:t>såfremt brandklassificeringen kræver dette.</w:t>
      </w:r>
    </w:p>
    <w:p w14:paraId="73948871" w14:textId="564CFCC6" w:rsidR="00C70721" w:rsidRPr="00136B8A" w:rsidRDefault="00C70721" w:rsidP="00C70721">
      <w:pPr>
        <w:ind w:left="1912"/>
      </w:pPr>
      <w:r w:rsidRPr="00136B8A">
        <w:t xml:space="preserve">Brandstoppet </w:t>
      </w:r>
      <w:r>
        <w:t>skal være</w:t>
      </w:r>
      <w:r w:rsidRPr="00136B8A">
        <w:t xml:space="preserve"> testet efter norm EN 1363-1:2020 og ASFP TGD19 samt være bedømt af anerkendt institut.</w:t>
      </w:r>
    </w:p>
    <w:p w14:paraId="24435036" w14:textId="77777777" w:rsidR="00C70721" w:rsidRDefault="00C70721" w:rsidP="00C70721">
      <w:pPr>
        <w:ind w:left="1912"/>
      </w:pPr>
      <w:r w:rsidRPr="00136B8A">
        <w:t>Brandstoppet skal være testet sammen med den valgte facadebeklædning som system test, efter ovenstående testbeskrivelser.</w:t>
      </w:r>
    </w:p>
    <w:p w14:paraId="7F1B2146" w14:textId="77777777" w:rsidR="00C70721" w:rsidRDefault="00C70721" w:rsidP="00706246">
      <w:pPr>
        <w:ind w:left="1912"/>
      </w:pPr>
    </w:p>
    <w:p w14:paraId="265A8535" w14:textId="77777777" w:rsidR="00CA0D60" w:rsidRDefault="00CA0D60"/>
    <w:p w14:paraId="79B4FD85" w14:textId="77777777" w:rsidR="0007683E" w:rsidRDefault="0007683E">
      <w:r>
        <w:t>Dokumentation</w:t>
      </w:r>
      <w:r>
        <w:tab/>
        <w:t>Systemet skal være konstrueret til adskillelse.</w:t>
      </w:r>
    </w:p>
    <w:p w14:paraId="2F6ECB28" w14:textId="77777777" w:rsidR="0007683E" w:rsidRDefault="0007683E"/>
    <w:p w14:paraId="2506858D" w14:textId="033F76C9" w:rsidR="00C70721" w:rsidRPr="00136B8A" w:rsidRDefault="00C70721" w:rsidP="00C70721">
      <w:pPr>
        <w:ind w:left="1904" w:firstLine="1"/>
      </w:pPr>
      <w:r>
        <w:tab/>
      </w:r>
      <w:r w:rsidRPr="00136B8A">
        <w:t>Der skal udarbejdes en materialeliste, indeholdende teknisk data på alle anvendte systemkomponenter i den ventilerede facade. Materialelisten skal udarbejdes og placeres på bygningen således, at den er findbar og læsbar ved endt levetid på bygningen. Monteres på afstandslisterne bag facaden, foreslået på 4 facader i øverste højre hjørne, når de sidste rækker sten monteres. Det er ligeledes de første der afmonteres ved en senere demontering til genanvendelse.</w:t>
      </w:r>
    </w:p>
    <w:p w14:paraId="5E5BE002" w14:textId="6BA63A77" w:rsidR="00C70721" w:rsidRDefault="0007683E">
      <w:r>
        <w:tab/>
      </w:r>
      <w:r>
        <w:tab/>
      </w:r>
    </w:p>
    <w:p w14:paraId="4874907A" w14:textId="15CC6C1A" w:rsidR="0007683E" w:rsidRDefault="0007683E" w:rsidP="00C70721">
      <w:pPr>
        <w:ind w:left="948" w:firstLine="956"/>
      </w:pPr>
      <w:r>
        <w:t>Der skal foreligge en scrapværdi på facaden.</w:t>
      </w:r>
    </w:p>
    <w:p w14:paraId="3AD77515" w14:textId="77777777" w:rsidR="0007683E" w:rsidRDefault="0007683E">
      <w:r>
        <w:tab/>
      </w:r>
      <w:r>
        <w:tab/>
      </w:r>
    </w:p>
    <w:p w14:paraId="76B37B85" w14:textId="459B4D64" w:rsidR="0007683E" w:rsidRDefault="0007683E" w:rsidP="0007683E">
      <w:pPr>
        <w:ind w:left="1904"/>
      </w:pPr>
      <w:r>
        <w:t>Der skal foreligge dokumentation på fastgørelsen af facaden fra anerkendt institut, som modsvare</w:t>
      </w:r>
      <w:r w:rsidR="009E7D61">
        <w:t>r</w:t>
      </w:r>
      <w:r>
        <w:t xml:space="preserve"> beliggenhed/højde.</w:t>
      </w:r>
    </w:p>
    <w:p w14:paraId="755DB6B9" w14:textId="77777777" w:rsidR="00CB6B5C" w:rsidRDefault="00CB6B5C" w:rsidP="0007683E">
      <w:pPr>
        <w:ind w:left="1904"/>
      </w:pPr>
    </w:p>
    <w:p w14:paraId="6F9B8353" w14:textId="5D68D3A4" w:rsidR="00CB6B5C" w:rsidRDefault="00CB6B5C" w:rsidP="0007683E">
      <w:pPr>
        <w:ind w:left="1904"/>
      </w:pPr>
      <w:r>
        <w:t>Der skal foreligge dokumentation på alle fastgørelser.</w:t>
      </w:r>
    </w:p>
    <w:p w14:paraId="5E9695CD" w14:textId="77777777" w:rsidR="0007683E" w:rsidRDefault="0007683E" w:rsidP="0007683E">
      <w:pPr>
        <w:ind w:left="1904"/>
      </w:pPr>
    </w:p>
    <w:p w14:paraId="14915AE8" w14:textId="77777777" w:rsidR="00CB6B5C" w:rsidRDefault="0059745F" w:rsidP="0007683E">
      <w:pPr>
        <w:ind w:left="1904"/>
      </w:pPr>
      <w:r>
        <w:t xml:space="preserve">Der skal foreligge en frost system test, </w:t>
      </w:r>
      <w:r w:rsidR="00D866DE">
        <w:t xml:space="preserve">fra </w:t>
      </w:r>
      <w:r>
        <w:t>anerkendt institut.</w:t>
      </w:r>
    </w:p>
    <w:p w14:paraId="51FDB64F" w14:textId="40236C03" w:rsidR="00CA0D60" w:rsidRDefault="00CA0D60" w:rsidP="0007683E">
      <w:pPr>
        <w:ind w:left="1904"/>
      </w:pPr>
    </w:p>
    <w:p w14:paraId="6B3430BE" w14:textId="77777777" w:rsidR="00CB6B5C" w:rsidRDefault="00CB6B5C" w:rsidP="0007683E">
      <w:pPr>
        <w:ind w:left="1904"/>
      </w:pPr>
    </w:p>
    <w:p w14:paraId="0D47D091" w14:textId="77777777" w:rsidR="00CA0D60" w:rsidRDefault="00CA0D60" w:rsidP="004D47B0">
      <w:pPr>
        <w:pStyle w:val="Overskrift1"/>
        <w:ind w:leftChars="-810" w:left="-1458"/>
      </w:pPr>
      <w:r>
        <w:t>4.10</w:t>
      </w:r>
      <w:r>
        <w:tab/>
        <w:t>Udførelse</w:t>
      </w:r>
    </w:p>
    <w:p w14:paraId="1718F251" w14:textId="77777777" w:rsidR="00CA0D60" w:rsidRDefault="00CA0D60"/>
    <w:p w14:paraId="3314C446" w14:textId="77777777" w:rsidR="00CA0D60" w:rsidRDefault="00CA0D60">
      <w:r>
        <w:rPr>
          <w:b/>
        </w:rPr>
        <w:t>Forudgående bygningsdele</w:t>
      </w:r>
    </w:p>
    <w:p w14:paraId="3EBA89C5" w14:textId="77777777" w:rsidR="00CA0D60" w:rsidRDefault="00CA0D60">
      <w:r>
        <w:t xml:space="preserve">Tilstødende bygningsdele forudsættes færdige med måltolerancer som angivet på tegning </w:t>
      </w:r>
      <w:r w:rsidR="001A377E">
        <w:t>&lt;</w:t>
      </w:r>
      <w:r>
        <w:t>(xx)x.x.</w:t>
      </w:r>
      <w:r w:rsidR="001A377E">
        <w:t>&gt;</w:t>
      </w:r>
    </w:p>
    <w:p w14:paraId="15442A54" w14:textId="77777777" w:rsidR="00CA0D60" w:rsidRDefault="00CA0D60">
      <w:r>
        <w:t>Installationer, rørføringer og el-kabler forudsættes færdigmonteret i underliggende konstruktion</w:t>
      </w:r>
    </w:p>
    <w:p w14:paraId="7318913C" w14:textId="77777777" w:rsidR="00CA0D60" w:rsidRDefault="00CA0D60"/>
    <w:p w14:paraId="108897E5" w14:textId="5CF11275" w:rsidR="00CA0D60" w:rsidRDefault="00CA0D60">
      <w:r>
        <w:rPr>
          <w:b/>
        </w:rPr>
        <w:t xml:space="preserve">Montering af </w:t>
      </w:r>
      <w:r w:rsidR="00B763CE">
        <w:rPr>
          <w:b/>
        </w:rPr>
        <w:t xml:space="preserve">lodrette </w:t>
      </w:r>
      <w:r w:rsidR="00AE310E">
        <w:rPr>
          <w:b/>
        </w:rPr>
        <w:t>afstandslister</w:t>
      </w:r>
      <w:r>
        <w:rPr>
          <w:b/>
        </w:rPr>
        <w:t xml:space="preserve"> </w:t>
      </w:r>
    </w:p>
    <w:p w14:paraId="6337F1A6" w14:textId="2A835A08" w:rsidR="005A1504" w:rsidRDefault="004A6243" w:rsidP="005A1504">
      <w:r>
        <w:t>A</w:t>
      </w:r>
      <w:r w:rsidR="00853081">
        <w:t xml:space="preserve">fstandsliste fastgøres gennem bagvedliggende bærende </w:t>
      </w:r>
      <w:r w:rsidR="000D7A0C">
        <w:t>træ</w:t>
      </w:r>
      <w:r w:rsidR="00853081">
        <w:t>konstruktion og vindspærre.</w:t>
      </w:r>
    </w:p>
    <w:p w14:paraId="36C3FABB" w14:textId="57A7DD13" w:rsidR="00CB551F" w:rsidRDefault="004A72FC" w:rsidP="005A1504">
      <w:r>
        <w:t>Afstandslisten skydes på med 2,8 x 80 mm pistolsøm i rustfrit stål.</w:t>
      </w:r>
      <w:r w:rsidR="000F1D60">
        <w:t xml:space="preserve"> (skrues hvis aluminium anvendes som bagvæg)</w:t>
      </w:r>
    </w:p>
    <w:p w14:paraId="627E62AD" w14:textId="3B729B7E" w:rsidR="005A1504" w:rsidRDefault="00950593" w:rsidP="005A1504">
      <w:r>
        <w:t xml:space="preserve">Den bagvedliggende konstruktion samt kvaliteten af denne, skal </w:t>
      </w:r>
      <w:r w:rsidR="00CE18A9">
        <w:t xml:space="preserve">være dokumenteret af bygherre. </w:t>
      </w:r>
      <w:r>
        <w:t>Rethedskravet på den bagvedliggende konstruktion, lodret samt vandret er +/- 3 mm, målt med retholdt over 2 m</w:t>
      </w:r>
      <w:r w:rsidR="00CE18A9">
        <w:t>.</w:t>
      </w:r>
    </w:p>
    <w:p w14:paraId="4020CD80" w14:textId="77777777" w:rsidR="009275C3" w:rsidRPr="00950593" w:rsidRDefault="009275C3" w:rsidP="009275C3">
      <w:r w:rsidRPr="000D2F68">
        <w:t xml:space="preserve">Lodrette afstandslister </w:t>
      </w:r>
      <w:r>
        <w:t>pr. max c-c 900 mm afhængig af facadetype eller bærende konstruktion.</w:t>
      </w:r>
    </w:p>
    <w:p w14:paraId="7FB6BDBF" w14:textId="77777777" w:rsidR="00950593" w:rsidRDefault="00950593" w:rsidP="005A1504">
      <w:pPr>
        <w:rPr>
          <w:b/>
        </w:rPr>
      </w:pPr>
    </w:p>
    <w:p w14:paraId="6692E299" w14:textId="77777777" w:rsidR="008A49DE" w:rsidRDefault="008A49DE" w:rsidP="008A49DE">
      <w:r>
        <w:rPr>
          <w:b/>
        </w:rPr>
        <w:lastRenderedPageBreak/>
        <w:t>Montering af vandrette aluminiums-</w:t>
      </w:r>
      <w:r w:rsidRPr="00950593">
        <w:rPr>
          <w:b/>
        </w:rPr>
        <w:t>lægte</w:t>
      </w:r>
      <w:r>
        <w:rPr>
          <w:b/>
        </w:rPr>
        <w:t>r for beklædningstegl</w:t>
      </w:r>
    </w:p>
    <w:p w14:paraId="2C0BE3F8" w14:textId="77777777" w:rsidR="008A49DE" w:rsidRDefault="008A49DE" w:rsidP="008A49DE">
      <w:pPr>
        <w:autoSpaceDE w:val="0"/>
        <w:autoSpaceDN w:val="0"/>
        <w:adjustRightInd w:val="0"/>
        <w:spacing w:line="240" w:lineRule="auto"/>
      </w:pPr>
      <w:r>
        <w:t>Ved underkonstruktion og afstandslister af træ:</w:t>
      </w:r>
    </w:p>
    <w:p w14:paraId="5F357982" w14:textId="77777777" w:rsidR="008A49DE" w:rsidRDefault="008A49DE" w:rsidP="008A49D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>
        <w:t>Alu-lægter fastgøres vandret på afstandslisten, og fastgøres med,</w:t>
      </w:r>
    </w:p>
    <w:p w14:paraId="218356F5" w14:textId="77777777" w:rsidR="008A49DE" w:rsidRDefault="008A49DE" w:rsidP="008A49DE">
      <w:pPr>
        <w:autoSpaceDE w:val="0"/>
        <w:autoSpaceDN w:val="0"/>
        <w:adjustRightInd w:val="0"/>
        <w:spacing w:line="240" w:lineRule="auto"/>
      </w:pPr>
      <w:r w:rsidRPr="00524D3C">
        <w:rPr>
          <w:rFonts w:ascii="Calibri" w:hAnsi="Calibri" w:cs="Calibri"/>
          <w:sz w:val="22"/>
          <w:szCs w:val="22"/>
        </w:rPr>
        <w:t>tromlesøm 2,</w:t>
      </w:r>
      <w:r>
        <w:rPr>
          <w:rFonts w:ascii="Calibri" w:hAnsi="Calibri" w:cs="Calibri"/>
          <w:sz w:val="22"/>
          <w:szCs w:val="22"/>
        </w:rPr>
        <w:t>8 x 65</w:t>
      </w:r>
      <w:r w:rsidRPr="00524D3C">
        <w:rPr>
          <w:rFonts w:ascii="Calibri" w:hAnsi="Calibri" w:cs="Calibri"/>
          <w:sz w:val="22"/>
          <w:szCs w:val="22"/>
        </w:rPr>
        <w:t xml:space="preserve"> mm ring - A4, m</w:t>
      </w:r>
      <w:r>
        <w:rPr>
          <w:rFonts w:ascii="Calibri" w:hAnsi="Calibri" w:cs="Calibri"/>
          <w:sz w:val="22"/>
          <w:szCs w:val="22"/>
        </w:rPr>
        <w:t>ateriale: rustfrit og syrefast.</w:t>
      </w:r>
    </w:p>
    <w:p w14:paraId="46ABA99A" w14:textId="77777777" w:rsidR="008A49DE" w:rsidRDefault="008A49DE" w:rsidP="008A49DE">
      <w:r>
        <w:t>Der fastgøres med 2 søm i hver krydsning, i top og bund flange af lægten.</w:t>
      </w:r>
    </w:p>
    <w:p w14:paraId="4296666A" w14:textId="77777777" w:rsidR="008A49DE" w:rsidRDefault="008A49DE" w:rsidP="008A49DE">
      <w:r>
        <w:t>Lægter skal være rette imellem fastgørelser. (Skrues hvis der benyttes aluminiums-afstandslister)</w:t>
      </w:r>
    </w:p>
    <w:p w14:paraId="072C4DBB" w14:textId="77777777" w:rsidR="008A49DE" w:rsidRDefault="008A49DE" w:rsidP="008A49DE">
      <w:r>
        <w:t>Lægteafstand: MAX 160 mm</w:t>
      </w:r>
    </w:p>
    <w:p w14:paraId="5BCAEC21" w14:textId="77777777" w:rsidR="008A49DE" w:rsidRDefault="008A49DE" w:rsidP="005A1504">
      <w:pPr>
        <w:rPr>
          <w:b/>
        </w:rPr>
      </w:pPr>
    </w:p>
    <w:p w14:paraId="209A4538" w14:textId="60D2470D" w:rsidR="005A1504" w:rsidRDefault="005A1504" w:rsidP="005A1504">
      <w:r>
        <w:rPr>
          <w:b/>
        </w:rPr>
        <w:t xml:space="preserve">Montering af </w:t>
      </w:r>
      <w:r w:rsidR="00B763CE">
        <w:rPr>
          <w:b/>
        </w:rPr>
        <w:t xml:space="preserve">vandrette </w:t>
      </w:r>
      <w:r w:rsidR="008A49DE">
        <w:rPr>
          <w:b/>
        </w:rPr>
        <w:t>træ</w:t>
      </w:r>
      <w:r w:rsidR="00950593" w:rsidRPr="00950593">
        <w:rPr>
          <w:b/>
        </w:rPr>
        <w:t>lægte</w:t>
      </w:r>
      <w:r w:rsidR="00AB656F">
        <w:rPr>
          <w:b/>
        </w:rPr>
        <w:t>r</w:t>
      </w:r>
      <w:r w:rsidR="00B763CE">
        <w:rPr>
          <w:b/>
        </w:rPr>
        <w:t xml:space="preserve"> for </w:t>
      </w:r>
      <w:r w:rsidR="00CB689E">
        <w:rPr>
          <w:b/>
        </w:rPr>
        <w:t>beklædningstegl</w:t>
      </w:r>
    </w:p>
    <w:p w14:paraId="595E407F" w14:textId="61D30B57" w:rsidR="00AB656F" w:rsidRDefault="00AB656F" w:rsidP="00950593">
      <w:pPr>
        <w:autoSpaceDE w:val="0"/>
        <w:autoSpaceDN w:val="0"/>
        <w:adjustRightInd w:val="0"/>
        <w:spacing w:line="240" w:lineRule="auto"/>
      </w:pPr>
      <w:r>
        <w:t>Ved underkonstruktion</w:t>
      </w:r>
      <w:r w:rsidR="00B763CE">
        <w:t xml:space="preserve"> og afstandslister</w:t>
      </w:r>
      <w:r>
        <w:t xml:space="preserve"> af træ:</w:t>
      </w:r>
    </w:p>
    <w:p w14:paraId="5A69F8BF" w14:textId="21A2835B" w:rsidR="00950593" w:rsidRDefault="00950593" w:rsidP="00950593">
      <w:r>
        <w:t xml:space="preserve">Lægter skal </w:t>
      </w:r>
      <w:r w:rsidR="00132367">
        <w:t>være rette imellem fastgørelser.</w:t>
      </w:r>
      <w:r w:rsidR="000D7A0C">
        <w:t xml:space="preserve"> </w:t>
      </w:r>
    </w:p>
    <w:p w14:paraId="2E788DDB" w14:textId="78411F53" w:rsidR="00AB656F" w:rsidRDefault="00AB656F" w:rsidP="00950593">
      <w:r>
        <w:t>Lægteafstand:</w:t>
      </w:r>
      <w:r w:rsidR="00B763CE">
        <w:t xml:space="preserve"> MAX</w:t>
      </w:r>
      <w:r>
        <w:t xml:space="preserve"> 16</w:t>
      </w:r>
      <w:r w:rsidR="006A2022">
        <w:t>0</w:t>
      </w:r>
      <w:r>
        <w:t xml:space="preserve"> mm</w:t>
      </w:r>
    </w:p>
    <w:p w14:paraId="61E6D58F" w14:textId="77777777" w:rsidR="005A1504" w:rsidRDefault="005A1504"/>
    <w:p w14:paraId="6F9BC855" w14:textId="6FC667F0" w:rsidR="00CA0D60" w:rsidRDefault="00B91C1F">
      <w:r>
        <w:rPr>
          <w:b/>
        </w:rPr>
        <w:t xml:space="preserve">Montering af </w:t>
      </w:r>
      <w:r w:rsidR="004A7F2B">
        <w:rPr>
          <w:b/>
        </w:rPr>
        <w:t>beklædningstegl</w:t>
      </w:r>
    </w:p>
    <w:p w14:paraId="4661489C" w14:textId="62C18573" w:rsidR="00CA0D60" w:rsidRDefault="004A7F2B">
      <w:r>
        <w:t>Beklædnings</w:t>
      </w:r>
      <w:r w:rsidR="00AB656F">
        <w:t>tegl</w:t>
      </w:r>
      <w:r w:rsidR="00614EFD">
        <w:t xml:space="preserve"> skal </w:t>
      </w:r>
      <w:r w:rsidR="00CA0D60">
        <w:t>monteres p</w:t>
      </w:r>
      <w:r w:rsidR="00614EFD">
        <w:t xml:space="preserve">å klink. </w:t>
      </w:r>
      <w:r w:rsidR="00AB656F">
        <w:t xml:space="preserve">Under første </w:t>
      </w:r>
      <w:r w:rsidR="00CB689E">
        <w:t>beklædningstegl</w:t>
      </w:r>
      <w:r w:rsidR="00CA0D60">
        <w:t>,</w:t>
      </w:r>
      <w:r w:rsidR="00AB656F">
        <w:t xml:space="preserve"> monteres der et</w:t>
      </w:r>
      <w:r w:rsidR="00614EFD">
        <w:t xml:space="preserve"> start</w:t>
      </w:r>
      <w:r w:rsidR="00AB656F">
        <w:t>-</w:t>
      </w:r>
      <w:r w:rsidR="00614EFD">
        <w:t>profil, for at</w:t>
      </w:r>
      <w:r w:rsidR="00AB656F">
        <w:t xml:space="preserve"> sikre den rette hældning på teglen.</w:t>
      </w:r>
    </w:p>
    <w:p w14:paraId="1D2B5986" w14:textId="6F31ECB0" w:rsidR="002F44A0" w:rsidRDefault="004A7F2B" w:rsidP="002F44A0">
      <w:pPr>
        <w:rPr>
          <w:rFonts w:ascii="Calibri" w:hAnsi="Calibri" w:cs="Times New Roman"/>
          <w:sz w:val="22"/>
          <w:szCs w:val="22"/>
        </w:rPr>
      </w:pPr>
      <w:r>
        <w:t>Beklædnings</w:t>
      </w:r>
      <w:r w:rsidR="00AB656F">
        <w:t>tegle</w:t>
      </w:r>
      <w:r w:rsidR="005E093C">
        <w:t>n</w:t>
      </w:r>
      <w:r w:rsidR="002F44A0">
        <w:t xml:space="preserve"> opsættes</w:t>
      </w:r>
      <w:r w:rsidR="00524D3C">
        <w:t xml:space="preserve"> i </w:t>
      </w:r>
      <w:r w:rsidR="00D866DE">
        <w:t xml:space="preserve">ønsket </w:t>
      </w:r>
      <w:r w:rsidR="00524D3C">
        <w:t>forbandt</w:t>
      </w:r>
      <w:r w:rsidR="002F44A0">
        <w:t>.</w:t>
      </w:r>
    </w:p>
    <w:p w14:paraId="23161CC8" w14:textId="1077EB64" w:rsidR="005A1504" w:rsidRDefault="00CB689E" w:rsidP="009F5953">
      <w:pPr>
        <w:autoSpaceDE w:val="0"/>
        <w:autoSpaceDN w:val="0"/>
        <w:adjustRightInd w:val="0"/>
        <w:spacing w:line="240" w:lineRule="auto"/>
      </w:pPr>
      <w:r>
        <w:t>Beklædningstegl</w:t>
      </w:r>
      <w:r w:rsidR="005A1504">
        <w:t xml:space="preserve"> fastgøres med </w:t>
      </w:r>
      <w:r w:rsidR="00DF7940">
        <w:rPr>
          <w:rFonts w:ascii="Calibri" w:hAnsi="Calibri" w:cs="Calibri"/>
          <w:sz w:val="22"/>
          <w:szCs w:val="22"/>
        </w:rPr>
        <w:t>skrue</w:t>
      </w:r>
      <w:r w:rsidR="00AB656F">
        <w:rPr>
          <w:rFonts w:ascii="Calibri" w:hAnsi="Calibri" w:cs="Calibri"/>
          <w:sz w:val="22"/>
          <w:szCs w:val="22"/>
        </w:rPr>
        <w:t xml:space="preserve">r iht. </w:t>
      </w:r>
      <w:r w:rsidR="00DF7940">
        <w:rPr>
          <w:rFonts w:ascii="Calibri" w:hAnsi="Calibri" w:cs="Calibri"/>
          <w:sz w:val="22"/>
          <w:szCs w:val="22"/>
        </w:rPr>
        <w:t xml:space="preserve"> </w:t>
      </w:r>
      <w:r w:rsidR="00274BEB">
        <w:rPr>
          <w:rFonts w:ascii="Calibri" w:hAnsi="Calibri" w:cs="Calibri"/>
          <w:sz w:val="22"/>
          <w:szCs w:val="22"/>
        </w:rPr>
        <w:t>iht. punkt 4.9</w:t>
      </w:r>
      <w:r w:rsidR="009F5953">
        <w:rPr>
          <w:rFonts w:ascii="Calibri" w:hAnsi="Calibri" w:cs="Calibri"/>
          <w:sz w:val="22"/>
          <w:szCs w:val="22"/>
        </w:rPr>
        <w:t xml:space="preserve"> – materiale: rustfri</w:t>
      </w:r>
      <w:r w:rsidR="00524D3C">
        <w:rPr>
          <w:rFonts w:ascii="Calibri" w:hAnsi="Calibri" w:cs="Calibri"/>
          <w:sz w:val="22"/>
          <w:szCs w:val="22"/>
        </w:rPr>
        <w:t>t</w:t>
      </w:r>
      <w:r w:rsidR="00B763CE">
        <w:rPr>
          <w:rFonts w:ascii="Calibri" w:hAnsi="Calibri" w:cs="Calibri"/>
          <w:sz w:val="22"/>
          <w:szCs w:val="22"/>
        </w:rPr>
        <w:t xml:space="preserve"> A2</w:t>
      </w:r>
      <w:r w:rsidR="0059745F">
        <w:rPr>
          <w:rFonts w:ascii="Calibri" w:hAnsi="Calibri" w:cs="Calibri"/>
          <w:sz w:val="22"/>
          <w:szCs w:val="22"/>
        </w:rPr>
        <w:t>. Og er en usynlig fastgørelse.</w:t>
      </w:r>
    </w:p>
    <w:p w14:paraId="225AF9DA" w14:textId="7BE4B025" w:rsidR="00274BEB" w:rsidRPr="005E093C" w:rsidRDefault="00274BEB" w:rsidP="00274BEB">
      <w:pPr>
        <w:autoSpaceDE w:val="0"/>
        <w:autoSpaceDN w:val="0"/>
        <w:adjustRightInd w:val="0"/>
        <w:spacing w:line="240" w:lineRule="auto"/>
      </w:pPr>
      <w:r w:rsidRPr="005E093C">
        <w:t xml:space="preserve">Det er vigtigt at teglene er spændt med det rigtige moment, således at </w:t>
      </w:r>
      <w:r w:rsidR="00A510CF">
        <w:t xml:space="preserve">de </w:t>
      </w:r>
      <w:r w:rsidRPr="005E093C">
        <w:t>spænder imod underlig</w:t>
      </w:r>
      <w:r w:rsidR="00A510CF">
        <w:t>g</w:t>
      </w:r>
      <w:r w:rsidRPr="005E093C">
        <w:t>ende tegl</w:t>
      </w:r>
      <w:r w:rsidR="00B763CE" w:rsidRPr="005E093C">
        <w:t xml:space="preserve"> og ikke kan klapre</w:t>
      </w:r>
      <w:r w:rsidRPr="005E093C">
        <w:t>. Momentet fastlægges ved prøveopsætning på byggepladsen, og kontrolleres løbende.</w:t>
      </w:r>
    </w:p>
    <w:p w14:paraId="172FE7D4" w14:textId="5F41BF52" w:rsidR="007779E7" w:rsidRDefault="007779E7" w:rsidP="007779E7">
      <w:r>
        <w:t>Skrue</w:t>
      </w:r>
      <w:r w:rsidR="00274BEB">
        <w:t>r</w:t>
      </w:r>
      <w:r>
        <w:t xml:space="preserve"> må ikke være skruet over, og </w:t>
      </w:r>
      <w:r w:rsidR="00CB689E">
        <w:t>beklædningstegl</w:t>
      </w:r>
      <w:r>
        <w:t xml:space="preserve"> må ikke blive beskadiget</w:t>
      </w:r>
      <w:r w:rsidR="002B7BFD">
        <w:t>.</w:t>
      </w:r>
    </w:p>
    <w:p w14:paraId="23DD7C5F" w14:textId="77777777" w:rsidR="002B7BFD" w:rsidRDefault="002B7BFD" w:rsidP="002B7BFD">
      <w:r>
        <w:t>Alle tegl skal montere</w:t>
      </w:r>
      <w:r w:rsidR="00274BEB">
        <w:t>s</w:t>
      </w:r>
      <w:r>
        <w:t xml:space="preserve"> med </w:t>
      </w:r>
      <w:r w:rsidR="00274BEB">
        <w:t>2</w:t>
      </w:r>
      <w:r>
        <w:t xml:space="preserve"> stk.</w:t>
      </w:r>
      <w:r w:rsidR="00274BEB">
        <w:t xml:space="preserve"> </w:t>
      </w:r>
      <w:r w:rsidR="00524D3C">
        <w:t>skrue</w:t>
      </w:r>
      <w:r w:rsidR="00274BEB">
        <w:t>r</w:t>
      </w:r>
      <w:r w:rsidR="00524D3C">
        <w:t>.</w:t>
      </w:r>
    </w:p>
    <w:p w14:paraId="5F7E8145" w14:textId="42B5AA07" w:rsidR="005F0A09" w:rsidRDefault="005F0A09" w:rsidP="002B7BFD">
      <w:r>
        <w:t>Beklædningstegl skal blandes fra flere paller (4-6 stk)</w:t>
      </w:r>
    </w:p>
    <w:p w14:paraId="02F8FF83" w14:textId="77777777" w:rsidR="002B7BFD" w:rsidRDefault="002B7BFD" w:rsidP="007779E7"/>
    <w:p w14:paraId="256F0481" w14:textId="77777777" w:rsidR="00CA0D60" w:rsidRDefault="00CA0D60">
      <w:r>
        <w:rPr>
          <w:b/>
        </w:rPr>
        <w:t>Hjørner</w:t>
      </w:r>
    </w:p>
    <w:p w14:paraId="2F0CA062" w14:textId="0936A781" w:rsidR="00CA0D60" w:rsidRDefault="00CA0D60">
      <w:r>
        <w:t xml:space="preserve">Indvendige og udvendige hjørner kan afsluttes med </w:t>
      </w:r>
      <w:r w:rsidR="00524D3C">
        <w:t xml:space="preserve">sammenskåret </w:t>
      </w:r>
      <w:r w:rsidR="006F7DA9">
        <w:t>beklædningst</w:t>
      </w:r>
      <w:r w:rsidR="00274BEB">
        <w:t>egl</w:t>
      </w:r>
      <w:r w:rsidR="001D292C">
        <w:t xml:space="preserve"> </w:t>
      </w:r>
      <w:r w:rsidR="000123A1">
        <w:t xml:space="preserve">eller </w:t>
      </w:r>
      <w:r>
        <w:t xml:space="preserve">aluminiumsprofiler. </w:t>
      </w:r>
      <w:r w:rsidR="00274BEB">
        <w:t>Jvf. projekt.</w:t>
      </w:r>
    </w:p>
    <w:p w14:paraId="1271A014" w14:textId="77777777" w:rsidR="00CA0D60" w:rsidRDefault="00CA0D60"/>
    <w:p w14:paraId="2C16D5E4" w14:textId="77777777" w:rsidR="00CA0D60" w:rsidRDefault="00CA0D60">
      <w:r>
        <w:rPr>
          <w:b/>
        </w:rPr>
        <w:t>Ventilation</w:t>
      </w:r>
    </w:p>
    <w:p w14:paraId="03184F45" w14:textId="676CF9C2" w:rsidR="00CA0D60" w:rsidRDefault="00EE1B04">
      <w:r>
        <w:t xml:space="preserve">Alle </w:t>
      </w:r>
      <w:r w:rsidR="00CB689E">
        <w:t>Beklædningstegl</w:t>
      </w:r>
      <w:r w:rsidR="00CA0D60">
        <w:t xml:space="preserve"> skal monteres så der er minimum </w:t>
      </w:r>
      <w:r w:rsidR="00CA0D60" w:rsidRPr="003D7B2B">
        <w:t>2</w:t>
      </w:r>
      <w:r w:rsidR="00A06694">
        <w:t>0</w:t>
      </w:r>
      <w:r w:rsidR="00CA0D60" w:rsidRPr="003D7B2B">
        <w:t xml:space="preserve"> mm</w:t>
      </w:r>
      <w:r w:rsidR="00CA0D60">
        <w:t xml:space="preserve"> lodret luftspalte som ventilation</w:t>
      </w:r>
      <w:r w:rsidR="001A377E">
        <w:t>/trykudligning</w:t>
      </w:r>
      <w:r w:rsidR="00CA0D60">
        <w:t xml:space="preserve"> bag </w:t>
      </w:r>
      <w:r w:rsidR="001A377E">
        <w:t>teglene</w:t>
      </w:r>
      <w:r w:rsidR="00CA0D60">
        <w:t>. Ved top og bund</w:t>
      </w:r>
      <w:r w:rsidR="009275C3">
        <w:t>inddækninger ved vinduer/døre</w:t>
      </w:r>
      <w:r w:rsidR="00CA0D60">
        <w:t xml:space="preserve"> skal den fri åbningsspalte være minimum </w:t>
      </w:r>
      <w:smartTag w:uri="urn:schemas-microsoft-com:office:smarttags" w:element="metricconverter">
        <w:smartTagPr>
          <w:attr w:name="ProductID" w:val="50 mm"/>
        </w:smartTagPr>
        <w:r w:rsidR="00CA0D60">
          <w:t>10 mm</w:t>
        </w:r>
      </w:smartTag>
      <w:r w:rsidR="00CA0D60">
        <w:t>.</w:t>
      </w:r>
    </w:p>
    <w:p w14:paraId="56A5A976" w14:textId="77777777" w:rsidR="00CA0D60" w:rsidRDefault="00CA0D60"/>
    <w:p w14:paraId="509E0945" w14:textId="4165180E" w:rsidR="00CA0D60" w:rsidRDefault="00CA0D60">
      <w:r>
        <w:rPr>
          <w:b/>
        </w:rPr>
        <w:t>Bearbejdning</w:t>
      </w:r>
    </w:p>
    <w:p w14:paraId="59D67FCB" w14:textId="783A25BC" w:rsidR="00CA0D60" w:rsidRDefault="00524D3C">
      <w:r>
        <w:t xml:space="preserve">Ved bearbejdning af </w:t>
      </w:r>
      <w:r w:rsidR="00CB689E">
        <w:t>beklædningstegl</w:t>
      </w:r>
      <w:r w:rsidR="00CA0D60">
        <w:t xml:space="preserve"> er det </w:t>
      </w:r>
      <w:r w:rsidR="00CA0D60" w:rsidRPr="00F766F3">
        <w:rPr>
          <w:b/>
        </w:rPr>
        <w:t>vigtigt</w:t>
      </w:r>
      <w:r w:rsidR="00CA0D60">
        <w:t xml:space="preserve"> straks at fjerne</w:t>
      </w:r>
      <w:r w:rsidR="00DF004F">
        <w:t>/rengøre</w:t>
      </w:r>
      <w:r w:rsidR="00CA0D60">
        <w:t xml:space="preserve"> bore- og skærestøv, da dette ellers kan "brænde" fast p</w:t>
      </w:r>
      <w:r w:rsidR="00442A32">
        <w:t>å overfladen</w:t>
      </w:r>
      <w:r w:rsidR="00CA0D60">
        <w:t xml:space="preserve">. </w:t>
      </w:r>
    </w:p>
    <w:p w14:paraId="14F185E3" w14:textId="2224E64E" w:rsidR="00CA0D60" w:rsidRDefault="00CA0D60">
      <w:r>
        <w:t>Ti</w:t>
      </w:r>
      <w:r w:rsidR="00442A32">
        <w:t>l skæring af teglklinker</w:t>
      </w:r>
      <w:r>
        <w:t xml:space="preserve"> kan anvendes en </w:t>
      </w:r>
      <w:r w:rsidR="00442A32">
        <w:t>vådskærer</w:t>
      </w:r>
      <w:r w:rsidR="00B763CE">
        <w:t>/vådsav</w:t>
      </w:r>
      <w:r>
        <w:t xml:space="preserve">. </w:t>
      </w:r>
    </w:p>
    <w:p w14:paraId="10AA019A" w14:textId="77777777" w:rsidR="00CA0D60" w:rsidRDefault="001A377E">
      <w:r>
        <w:t>B</w:t>
      </w:r>
      <w:r w:rsidR="00442A32">
        <w:t xml:space="preserve">oring af </w:t>
      </w:r>
      <w:r w:rsidR="00CA0D60">
        <w:t xml:space="preserve">huller kan udføres med en </w:t>
      </w:r>
      <w:r w:rsidR="00AD5385">
        <w:t xml:space="preserve">boremaskine monteret </w:t>
      </w:r>
      <w:r w:rsidR="0007683E">
        <w:t>med murbor</w:t>
      </w:r>
      <w:r w:rsidR="00A453F5">
        <w:t>, diamantbor</w:t>
      </w:r>
      <w:r w:rsidR="0007683E">
        <w:t>, eller</w:t>
      </w:r>
      <w:r w:rsidR="00DF004F">
        <w:t xml:space="preserve"> </w:t>
      </w:r>
      <w:r>
        <w:t xml:space="preserve">ved </w:t>
      </w:r>
      <w:r w:rsidR="00DF004F">
        <w:t>vandstråleskæring.</w:t>
      </w:r>
      <w:r w:rsidR="00AD5385">
        <w:t xml:space="preserve"> </w:t>
      </w:r>
    </w:p>
    <w:p w14:paraId="650C23E5" w14:textId="77777777" w:rsidR="00CA0D60" w:rsidRDefault="00CA0D60"/>
    <w:p w14:paraId="1DC9F5D0" w14:textId="77777777" w:rsidR="00CA0D60" w:rsidRDefault="00CA0D60"/>
    <w:p w14:paraId="67E7FC6F" w14:textId="77777777" w:rsidR="00CA0D60" w:rsidRDefault="00CA0D60" w:rsidP="004D47B0">
      <w:pPr>
        <w:pStyle w:val="Overskrift1"/>
        <w:ind w:leftChars="-810" w:left="-1458"/>
      </w:pPr>
      <w:r>
        <w:t>4.11</w:t>
      </w:r>
      <w:r>
        <w:tab/>
        <w:t>Mål og tolerancer</w:t>
      </w:r>
    </w:p>
    <w:p w14:paraId="49CC204A" w14:textId="77777777" w:rsidR="00CA0D60" w:rsidRDefault="00CA0D60"/>
    <w:p w14:paraId="36FF9B4A" w14:textId="77777777" w:rsidR="00CA0D60" w:rsidRDefault="00CA0D60">
      <w:r>
        <w:rPr>
          <w:b/>
        </w:rPr>
        <w:t>Tolerancer</w:t>
      </w:r>
    </w:p>
    <w:p w14:paraId="06F528A6" w14:textId="77777777" w:rsidR="00AE310E" w:rsidRDefault="00274BEB" w:rsidP="00AE310E">
      <w:r>
        <w:t>Iht. montagetegninger</w:t>
      </w:r>
      <w:r w:rsidR="00524D3C">
        <w:t>.</w:t>
      </w:r>
    </w:p>
    <w:p w14:paraId="062515B7" w14:textId="77777777" w:rsidR="00EE1B04" w:rsidRDefault="00EE1B04"/>
    <w:p w14:paraId="57BEC3CD" w14:textId="77777777" w:rsidR="001D292C" w:rsidRDefault="00CA0D60" w:rsidP="001D292C">
      <w:pPr>
        <w:pStyle w:val="Overskrift1"/>
        <w:ind w:leftChars="-810" w:left="-1458"/>
      </w:pPr>
      <w:r>
        <w:lastRenderedPageBreak/>
        <w:t>4.12</w:t>
      </w:r>
      <w:r>
        <w:tab/>
        <w:t>Prøver</w:t>
      </w:r>
    </w:p>
    <w:p w14:paraId="1B7E3776" w14:textId="1723FC15" w:rsidR="00193B25" w:rsidRPr="00193B25" w:rsidRDefault="00FA4C59" w:rsidP="00193B25">
      <w:r>
        <w:t>Der skal opføres en pr</w:t>
      </w:r>
      <w:r w:rsidR="00EE1093">
        <w:t>ø</w:t>
      </w:r>
      <w:r>
        <w:t xml:space="preserve">vebeklædning på min </w:t>
      </w:r>
      <w:r w:rsidR="004F3048">
        <w:t>x m2 inden opstart af montering, for fastlæggelse af udfaldskrav og fastspændingsmoment af teglbeklædningen.</w:t>
      </w:r>
    </w:p>
    <w:p w14:paraId="4C6A83C3" w14:textId="77777777" w:rsidR="00CA0D60" w:rsidRDefault="00CA0D60"/>
    <w:p w14:paraId="2D4DA615" w14:textId="77777777" w:rsidR="00CA0D60" w:rsidRDefault="00CA0D60" w:rsidP="004D47B0">
      <w:pPr>
        <w:pStyle w:val="Overskrift1"/>
        <w:ind w:leftChars="-810" w:left="-1458"/>
      </w:pPr>
      <w:r>
        <w:t>4.13</w:t>
      </w:r>
      <w:r>
        <w:tab/>
        <w:t>Arbejdsmiljø</w:t>
      </w:r>
    </w:p>
    <w:p w14:paraId="16E95018" w14:textId="77777777" w:rsidR="00CA0D60" w:rsidRDefault="00CA0D60"/>
    <w:p w14:paraId="0FB261BE" w14:textId="77777777" w:rsidR="00CA0D60" w:rsidRDefault="00CA0D60">
      <w:r>
        <w:rPr>
          <w:b/>
        </w:rPr>
        <w:t>Bearbejdning</w:t>
      </w:r>
    </w:p>
    <w:p w14:paraId="495C7244" w14:textId="71DD48CB" w:rsidR="00CA0D60" w:rsidRDefault="00CA0D60">
      <w:r>
        <w:t>Ved mekanisk bearbejdning (skæring, slibnin</w:t>
      </w:r>
      <w:r w:rsidR="00442A32">
        <w:t xml:space="preserve">g, </w:t>
      </w:r>
      <w:r w:rsidR="001D292C">
        <w:t>boring</w:t>
      </w:r>
      <w:r w:rsidR="00442A32">
        <w:t xml:space="preserve">) vil </w:t>
      </w:r>
      <w:r w:rsidR="001A7734">
        <w:t xml:space="preserve">beklædningsteglen </w:t>
      </w:r>
      <w:r w:rsidR="00442A32">
        <w:t>frigive støv.</w:t>
      </w:r>
    </w:p>
    <w:p w14:paraId="7A98760A" w14:textId="77777777" w:rsidR="00CA0D60" w:rsidRDefault="00CA0D60"/>
    <w:p w14:paraId="45F54795" w14:textId="77777777" w:rsidR="00CA0D60" w:rsidRDefault="00CA0D60">
      <w:pPr>
        <w:pStyle w:val="punktopstilling-bips"/>
        <w:numPr>
          <w:ilvl w:val="0"/>
          <w:numId w:val="7"/>
        </w:numPr>
      </w:pPr>
      <w:r>
        <w:t>Undgå derfor at indånde støvet ved at bruge værktøj med støvfilter</w:t>
      </w:r>
    </w:p>
    <w:p w14:paraId="6DC7F2F9" w14:textId="6C4D15B1" w:rsidR="00CA0D60" w:rsidRDefault="00CA0D60">
      <w:pPr>
        <w:pStyle w:val="punktopstilling-bips"/>
        <w:numPr>
          <w:ilvl w:val="0"/>
          <w:numId w:val="7"/>
        </w:numPr>
      </w:pPr>
      <w:r>
        <w:t>Undgå kontakt med øjne og hud</w:t>
      </w:r>
      <w:r w:rsidR="001A377E">
        <w:t xml:space="preserve"> ved brug af sikkerhed</w:t>
      </w:r>
      <w:r w:rsidR="001A7734">
        <w:t>s</w:t>
      </w:r>
      <w:r w:rsidR="001A377E">
        <w:t>udstyr</w:t>
      </w:r>
    </w:p>
    <w:p w14:paraId="2AC11E1D" w14:textId="77777777" w:rsidR="00CA0D60" w:rsidRDefault="00CA0D60">
      <w:pPr>
        <w:pStyle w:val="punktopstilling-bips"/>
        <w:numPr>
          <w:ilvl w:val="0"/>
          <w:numId w:val="7"/>
        </w:numPr>
      </w:pPr>
      <w:r>
        <w:t>Undgå at indånde støv ved at bære personligt sikkerhedsudstyr</w:t>
      </w:r>
    </w:p>
    <w:p w14:paraId="4DAD087D" w14:textId="77777777" w:rsidR="00CA0D60" w:rsidRDefault="00CA0D60">
      <w:pPr>
        <w:pStyle w:val="punktopstilling-bips"/>
        <w:numPr>
          <w:ilvl w:val="0"/>
          <w:numId w:val="7"/>
        </w:numPr>
      </w:pPr>
      <w:r>
        <w:t>Sørg for tilstrækkelig ventilation på arbejdsstedet</w:t>
      </w:r>
    </w:p>
    <w:p w14:paraId="022B87F8" w14:textId="77777777" w:rsidR="00CA0D60" w:rsidRDefault="00CA0D60"/>
    <w:p w14:paraId="5B0BDF6D" w14:textId="77777777" w:rsidR="00CA0D60" w:rsidRDefault="00CA0D60" w:rsidP="004D47B0">
      <w:pPr>
        <w:pStyle w:val="Overskrift1"/>
        <w:ind w:leftChars="-810" w:left="-1458"/>
      </w:pPr>
      <w:r>
        <w:t>4.14</w:t>
      </w:r>
      <w:r>
        <w:tab/>
        <w:t>Kontrol</w:t>
      </w:r>
    </w:p>
    <w:p w14:paraId="71874A7D" w14:textId="5A26FCFE" w:rsidR="00CA0D60" w:rsidRDefault="00801F7C">
      <w:r>
        <w:t>Entreprenøren foretager løbende kontrol i henhold til aftale med rådgiver og det aftalte kvalitets</w:t>
      </w:r>
      <w:r w:rsidR="00427C79">
        <w:t xml:space="preserve">sikringssystem. </w:t>
      </w:r>
    </w:p>
    <w:p w14:paraId="6E4191D9" w14:textId="77777777" w:rsidR="00364209" w:rsidRDefault="00364209"/>
    <w:p w14:paraId="64851629" w14:textId="77777777" w:rsidR="00CA0D60" w:rsidRDefault="00CA0D60" w:rsidP="004D47B0">
      <w:pPr>
        <w:pStyle w:val="Overskrift1"/>
        <w:ind w:leftChars="-810" w:left="-1458"/>
      </w:pPr>
      <w:r>
        <w:t>4.15</w:t>
      </w:r>
      <w:r>
        <w:tab/>
        <w:t>D&amp;V-dokumentation</w:t>
      </w:r>
    </w:p>
    <w:p w14:paraId="60B00520" w14:textId="73AD4053" w:rsidR="00837247" w:rsidRDefault="00524D3C">
      <w:bookmarkStart w:id="0" w:name="TotalNumberOfPages"/>
      <w:bookmarkEnd w:id="0"/>
      <w:r>
        <w:t xml:space="preserve">Se </w:t>
      </w:r>
      <w:r w:rsidR="00364209">
        <w:t>”</w:t>
      </w:r>
      <w:r w:rsidR="00364209" w:rsidRPr="00364209">
        <w:t xml:space="preserve">Drift- og vedligehold </w:t>
      </w:r>
      <w:r w:rsidR="00427C79">
        <w:t>for beklædningstegl</w:t>
      </w:r>
      <w:r w:rsidR="00364209">
        <w:t xml:space="preserve">” </w:t>
      </w:r>
    </w:p>
    <w:p w14:paraId="5BC17B7C" w14:textId="77777777" w:rsidR="00837247" w:rsidRDefault="00837247"/>
    <w:sectPr w:rsidR="00837247" w:rsidSect="00C23642">
      <w:headerReference w:type="default" r:id="rId7"/>
      <w:pgSz w:w="11907" w:h="16839"/>
      <w:pgMar w:top="1440" w:right="1140" w:bottom="1440" w:left="3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605B" w14:textId="77777777" w:rsidR="00C23642" w:rsidRDefault="00C23642" w:rsidP="00F21CCC">
      <w:pPr>
        <w:spacing w:line="240" w:lineRule="auto"/>
      </w:pPr>
      <w:r>
        <w:separator/>
      </w:r>
    </w:p>
  </w:endnote>
  <w:endnote w:type="continuationSeparator" w:id="0">
    <w:p w14:paraId="0D122532" w14:textId="77777777" w:rsidR="00C23642" w:rsidRDefault="00C23642" w:rsidP="00F21C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609A8" w14:textId="77777777" w:rsidR="00C23642" w:rsidRDefault="00C23642" w:rsidP="00F21CCC">
      <w:pPr>
        <w:spacing w:line="240" w:lineRule="auto"/>
      </w:pPr>
      <w:r>
        <w:separator/>
      </w:r>
    </w:p>
  </w:footnote>
  <w:footnote w:type="continuationSeparator" w:id="0">
    <w:p w14:paraId="3E3584FF" w14:textId="77777777" w:rsidR="00C23642" w:rsidRDefault="00C23642" w:rsidP="00F21C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58A3" w14:textId="77777777" w:rsidR="00AB656F" w:rsidRDefault="00AB656F">
    <w:pPr>
      <w:pStyle w:val="Sidehoved"/>
      <w:tabs>
        <w:tab w:val="right" w:pos="7600"/>
      </w:tabs>
      <w:spacing w:before="100" w:after="100"/>
      <w:ind w:left="-1440"/>
    </w:pPr>
    <w:r>
      <w:tab/>
    </w:r>
  </w:p>
  <w:p w14:paraId="4C88220E" w14:textId="77777777" w:rsidR="00AB656F" w:rsidRDefault="00AB656F">
    <w:pPr>
      <w:pBdr>
        <w:top w:val="single" w:sz="2" w:space="4" w:color="auto"/>
      </w:pBdr>
      <w:tabs>
        <w:tab w:val="left" w:pos="5200"/>
        <w:tab w:val="right" w:pos="6100"/>
        <w:tab w:val="right" w:pos="7600"/>
      </w:tabs>
      <w:spacing w:before="8"/>
      <w:ind w:left="-1440"/>
    </w:pPr>
    <w:r>
      <w:t>Bygningsdel</w:t>
    </w:r>
    <w:r>
      <w:tab/>
      <w:t>Dato</w:t>
    </w:r>
    <w:r>
      <w:tab/>
      <w:t>:</w:t>
    </w:r>
    <w:r>
      <w:tab/>
      <w:t>xx.xx.xxxx</w:t>
    </w:r>
  </w:p>
  <w:p w14:paraId="1D8F5FCF" w14:textId="736F9307" w:rsidR="00AB656F" w:rsidRDefault="00AB656F">
    <w:pPr>
      <w:tabs>
        <w:tab w:val="left" w:pos="5200"/>
        <w:tab w:val="right" w:pos="6100"/>
        <w:tab w:val="right" w:pos="7600"/>
      </w:tabs>
      <w:spacing w:before="8"/>
      <w:ind w:left="-1440"/>
    </w:pPr>
    <w:r>
      <w:t xml:space="preserve">Arbejdsbeskrivelse – facadebeklædning, </w:t>
    </w:r>
    <w:r w:rsidR="006A2022" w:rsidRPr="006A2022">
      <w:t xml:space="preserve">Elfino </w:t>
    </w:r>
    <w:r w:rsidR="005E5071">
      <w:t>Small</w:t>
    </w:r>
    <w:r>
      <w:tab/>
      <w:t>Rev.dato</w:t>
    </w:r>
    <w:r>
      <w:tab/>
      <w:t>:</w:t>
    </w:r>
    <w:r>
      <w:tab/>
    </w:r>
  </w:p>
  <w:p w14:paraId="205B512E" w14:textId="5C48FCD4" w:rsidR="00AB656F" w:rsidRDefault="00AB656F">
    <w:pPr>
      <w:tabs>
        <w:tab w:val="left" w:pos="5200"/>
        <w:tab w:val="right" w:pos="6100"/>
        <w:tab w:val="right" w:pos="7600"/>
      </w:tabs>
      <w:spacing w:before="8"/>
      <w:ind w:left="-1440"/>
    </w:pPr>
    <w:r>
      <w:t>Bygningsbeskrivelse</w:t>
    </w:r>
    <w:r>
      <w:tab/>
      <w:t>Side</w:t>
    </w:r>
    <w:r>
      <w:tab/>
      <w:t>:</w:t>
    </w:r>
    <w:r>
      <w:tab/>
    </w:r>
    <w:r>
      <w:pgNum/>
    </w:r>
    <w:r>
      <w:t>/</w:t>
    </w:r>
    <w:r>
      <w:fldChar w:fldCharType="begin"/>
    </w:r>
    <w:r>
      <w:instrText>PAGEREF TotalNumberOfPages</w:instrText>
    </w:r>
    <w:r>
      <w:fldChar w:fldCharType="separate"/>
    </w:r>
    <w:r w:rsidR="00A06694">
      <w:rPr>
        <w:noProof/>
      </w:rPr>
      <w:t>6</w:t>
    </w:r>
    <w:r>
      <w:rPr>
        <w:noProof/>
      </w:rPr>
      <w:fldChar w:fldCharType="end"/>
    </w:r>
  </w:p>
  <w:p w14:paraId="6A462867" w14:textId="77777777" w:rsidR="00AB656F" w:rsidRDefault="00AB656F">
    <w:pPr>
      <w:pBdr>
        <w:bottom w:val="single" w:sz="2" w:space="4" w:color="auto"/>
      </w:pBdr>
      <w:tabs>
        <w:tab w:val="left" w:pos="5200"/>
        <w:tab w:val="right" w:pos="6100"/>
        <w:tab w:val="right" w:pos="7600"/>
      </w:tabs>
      <w:spacing w:before="8"/>
      <w:ind w:left="-1440"/>
    </w:pPr>
  </w:p>
  <w:p w14:paraId="2088D754" w14:textId="77777777" w:rsidR="00AB656F" w:rsidRDefault="00AB65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16F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9D8460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898094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548A6A33"/>
    <w:multiLevelType w:val="hybridMultilevel"/>
    <w:tmpl w:val="6E52AE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A19B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666A4A4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6DBE5E4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19C420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902522754">
    <w:abstractNumId w:val="5"/>
  </w:num>
  <w:num w:numId="2" w16cid:durableId="1535188761">
    <w:abstractNumId w:val="2"/>
  </w:num>
  <w:num w:numId="3" w16cid:durableId="1632126759">
    <w:abstractNumId w:val="0"/>
  </w:num>
  <w:num w:numId="4" w16cid:durableId="604725724">
    <w:abstractNumId w:val="4"/>
  </w:num>
  <w:num w:numId="5" w16cid:durableId="1866748498">
    <w:abstractNumId w:val="6"/>
  </w:num>
  <w:num w:numId="6" w16cid:durableId="1067386021">
    <w:abstractNumId w:val="1"/>
  </w:num>
  <w:num w:numId="7" w16cid:durableId="542598828">
    <w:abstractNumId w:val="7"/>
  </w:num>
  <w:num w:numId="8" w16cid:durableId="579756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956"/>
  <w:autoHyphenation/>
  <w:hyphenationZone w:val="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CCC"/>
    <w:rsid w:val="00005EAC"/>
    <w:rsid w:val="000123A1"/>
    <w:rsid w:val="0007683E"/>
    <w:rsid w:val="00077FF0"/>
    <w:rsid w:val="000B44AE"/>
    <w:rsid w:val="000D7A0C"/>
    <w:rsid w:val="000F082F"/>
    <w:rsid w:val="000F1D60"/>
    <w:rsid w:val="00126DB4"/>
    <w:rsid w:val="001302A2"/>
    <w:rsid w:val="00132367"/>
    <w:rsid w:val="00134482"/>
    <w:rsid w:val="0016407D"/>
    <w:rsid w:val="00184303"/>
    <w:rsid w:val="00193B25"/>
    <w:rsid w:val="001A377E"/>
    <w:rsid w:val="001A61C7"/>
    <w:rsid w:val="001A7734"/>
    <w:rsid w:val="001A797E"/>
    <w:rsid w:val="001B201C"/>
    <w:rsid w:val="001C21F7"/>
    <w:rsid w:val="001D292C"/>
    <w:rsid w:val="001D40AB"/>
    <w:rsid w:val="00204BA3"/>
    <w:rsid w:val="00246EEF"/>
    <w:rsid w:val="00274BEB"/>
    <w:rsid w:val="0027772D"/>
    <w:rsid w:val="00283CC0"/>
    <w:rsid w:val="00295324"/>
    <w:rsid w:val="002A574F"/>
    <w:rsid w:val="002A592C"/>
    <w:rsid w:val="002B7BFD"/>
    <w:rsid w:val="002F10C9"/>
    <w:rsid w:val="002F44A0"/>
    <w:rsid w:val="0030346D"/>
    <w:rsid w:val="003441CD"/>
    <w:rsid w:val="00351830"/>
    <w:rsid w:val="00352232"/>
    <w:rsid w:val="00364209"/>
    <w:rsid w:val="0037457C"/>
    <w:rsid w:val="0038132D"/>
    <w:rsid w:val="003C342E"/>
    <w:rsid w:val="003C7B04"/>
    <w:rsid w:val="003D032E"/>
    <w:rsid w:val="003D7B2B"/>
    <w:rsid w:val="003F1251"/>
    <w:rsid w:val="00415149"/>
    <w:rsid w:val="00424C12"/>
    <w:rsid w:val="00427C79"/>
    <w:rsid w:val="00442A32"/>
    <w:rsid w:val="0045396F"/>
    <w:rsid w:val="00456251"/>
    <w:rsid w:val="00474362"/>
    <w:rsid w:val="00485852"/>
    <w:rsid w:val="004A6243"/>
    <w:rsid w:val="004A72FC"/>
    <w:rsid w:val="004A7F2B"/>
    <w:rsid w:val="004D47B0"/>
    <w:rsid w:val="004F3048"/>
    <w:rsid w:val="004F38B0"/>
    <w:rsid w:val="004F69C2"/>
    <w:rsid w:val="00524D3C"/>
    <w:rsid w:val="005323AF"/>
    <w:rsid w:val="00550CDB"/>
    <w:rsid w:val="0059745F"/>
    <w:rsid w:val="005A1504"/>
    <w:rsid w:val="005A64AD"/>
    <w:rsid w:val="005B0627"/>
    <w:rsid w:val="005D491F"/>
    <w:rsid w:val="005E093C"/>
    <w:rsid w:val="005E4058"/>
    <w:rsid w:val="005E5071"/>
    <w:rsid w:val="005F0A09"/>
    <w:rsid w:val="00613DF8"/>
    <w:rsid w:val="00614EFD"/>
    <w:rsid w:val="00643855"/>
    <w:rsid w:val="006617CD"/>
    <w:rsid w:val="00666F39"/>
    <w:rsid w:val="00667264"/>
    <w:rsid w:val="006A2022"/>
    <w:rsid w:val="006B7808"/>
    <w:rsid w:val="006C1309"/>
    <w:rsid w:val="006F7DA9"/>
    <w:rsid w:val="00706246"/>
    <w:rsid w:val="00711951"/>
    <w:rsid w:val="00754F1C"/>
    <w:rsid w:val="007779E7"/>
    <w:rsid w:val="00791864"/>
    <w:rsid w:val="007A0586"/>
    <w:rsid w:val="007B16AC"/>
    <w:rsid w:val="007B2849"/>
    <w:rsid w:val="007C3E67"/>
    <w:rsid w:val="007C6A83"/>
    <w:rsid w:val="007D2D1D"/>
    <w:rsid w:val="007E5ED0"/>
    <w:rsid w:val="007F1399"/>
    <w:rsid w:val="00801F7C"/>
    <w:rsid w:val="008040CB"/>
    <w:rsid w:val="00837247"/>
    <w:rsid w:val="008440AC"/>
    <w:rsid w:val="00853081"/>
    <w:rsid w:val="00874567"/>
    <w:rsid w:val="00875001"/>
    <w:rsid w:val="00895337"/>
    <w:rsid w:val="008A49DE"/>
    <w:rsid w:val="008E7461"/>
    <w:rsid w:val="008F0AEE"/>
    <w:rsid w:val="008F1F76"/>
    <w:rsid w:val="009275C3"/>
    <w:rsid w:val="00950593"/>
    <w:rsid w:val="00951C36"/>
    <w:rsid w:val="009635B4"/>
    <w:rsid w:val="00965C86"/>
    <w:rsid w:val="009665AB"/>
    <w:rsid w:val="009E7D61"/>
    <w:rsid w:val="009F4A10"/>
    <w:rsid w:val="009F5953"/>
    <w:rsid w:val="009F72FC"/>
    <w:rsid w:val="00A06694"/>
    <w:rsid w:val="00A16F46"/>
    <w:rsid w:val="00A453F5"/>
    <w:rsid w:val="00A510CF"/>
    <w:rsid w:val="00A55072"/>
    <w:rsid w:val="00AB656F"/>
    <w:rsid w:val="00AC398A"/>
    <w:rsid w:val="00AD2253"/>
    <w:rsid w:val="00AD5385"/>
    <w:rsid w:val="00AD6197"/>
    <w:rsid w:val="00AE2A01"/>
    <w:rsid w:val="00AE310E"/>
    <w:rsid w:val="00AF08F4"/>
    <w:rsid w:val="00B00FED"/>
    <w:rsid w:val="00B16E62"/>
    <w:rsid w:val="00B6763F"/>
    <w:rsid w:val="00B75A45"/>
    <w:rsid w:val="00B763CE"/>
    <w:rsid w:val="00B81BB8"/>
    <w:rsid w:val="00B91C1F"/>
    <w:rsid w:val="00BC5187"/>
    <w:rsid w:val="00C23642"/>
    <w:rsid w:val="00C70721"/>
    <w:rsid w:val="00C76BE4"/>
    <w:rsid w:val="00C972E1"/>
    <w:rsid w:val="00CA0D60"/>
    <w:rsid w:val="00CA621F"/>
    <w:rsid w:val="00CB551F"/>
    <w:rsid w:val="00CB689E"/>
    <w:rsid w:val="00CB6B5C"/>
    <w:rsid w:val="00CC69D5"/>
    <w:rsid w:val="00CD2B76"/>
    <w:rsid w:val="00CE18A9"/>
    <w:rsid w:val="00CE2880"/>
    <w:rsid w:val="00CE67FC"/>
    <w:rsid w:val="00CF73EE"/>
    <w:rsid w:val="00D02809"/>
    <w:rsid w:val="00D404D5"/>
    <w:rsid w:val="00D626E0"/>
    <w:rsid w:val="00D75A41"/>
    <w:rsid w:val="00D82F3B"/>
    <w:rsid w:val="00D84F3F"/>
    <w:rsid w:val="00D866DE"/>
    <w:rsid w:val="00D93BE2"/>
    <w:rsid w:val="00DA59A9"/>
    <w:rsid w:val="00DB0531"/>
    <w:rsid w:val="00DC3CD7"/>
    <w:rsid w:val="00DD6299"/>
    <w:rsid w:val="00DF004F"/>
    <w:rsid w:val="00DF7940"/>
    <w:rsid w:val="00E17E19"/>
    <w:rsid w:val="00E27C25"/>
    <w:rsid w:val="00E57FB8"/>
    <w:rsid w:val="00E73D8F"/>
    <w:rsid w:val="00E91ECD"/>
    <w:rsid w:val="00EC5E6A"/>
    <w:rsid w:val="00EE1093"/>
    <w:rsid w:val="00EE1B04"/>
    <w:rsid w:val="00EF034B"/>
    <w:rsid w:val="00F04612"/>
    <w:rsid w:val="00F21CCC"/>
    <w:rsid w:val="00F31EE9"/>
    <w:rsid w:val="00F46F5B"/>
    <w:rsid w:val="00F6575B"/>
    <w:rsid w:val="00F766F3"/>
    <w:rsid w:val="00FA0638"/>
    <w:rsid w:val="00FA4C59"/>
    <w:rsid w:val="00FD7C8F"/>
    <w:rsid w:val="4E85778B"/>
    <w:rsid w:val="6856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4E5CD878"/>
  <w15:docId w15:val="{44E67E9D-80DB-4FAA-B3E0-569782FE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CCC"/>
    <w:pPr>
      <w:spacing w:line="260" w:lineRule="exact"/>
    </w:pPr>
    <w:rPr>
      <w:rFonts w:ascii="Verdana" w:hAnsi="Verdana" w:cs="Verdana"/>
      <w:sz w:val="18"/>
      <w:szCs w:val="18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F21CCC"/>
    <w:pPr>
      <w:keepNext/>
      <w:tabs>
        <w:tab w:val="left" w:pos="0"/>
      </w:tabs>
      <w:ind w:left="-1418"/>
      <w:outlineLvl w:val="0"/>
    </w:pPr>
    <w:rPr>
      <w:b/>
      <w:bCs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F21CCC"/>
    <w:pPr>
      <w:keepNext/>
      <w:tabs>
        <w:tab w:val="left" w:pos="0"/>
      </w:tabs>
      <w:spacing w:before="180" w:line="240" w:lineRule="auto"/>
      <w:ind w:left="-1418"/>
      <w:outlineLvl w:val="1"/>
    </w:pPr>
    <w:rPr>
      <w:b/>
      <w:bCs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F21CCC"/>
    <w:pPr>
      <w:keepNext/>
      <w:tabs>
        <w:tab w:val="left" w:pos="0"/>
      </w:tabs>
      <w:spacing w:before="180" w:line="240" w:lineRule="auto"/>
      <w:ind w:left="-1418"/>
      <w:outlineLvl w:val="2"/>
    </w:pPr>
    <w:rPr>
      <w:b/>
      <w:bCs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F21CCC"/>
    <w:pPr>
      <w:keepNext/>
      <w:tabs>
        <w:tab w:val="left" w:pos="0"/>
      </w:tabs>
      <w:spacing w:before="180" w:line="240" w:lineRule="auto"/>
      <w:ind w:left="-1418"/>
      <w:outlineLvl w:val="3"/>
    </w:pPr>
    <w:rPr>
      <w:b/>
      <w:bCs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F21CCC"/>
    <w:pPr>
      <w:keepNext/>
      <w:tabs>
        <w:tab w:val="left" w:pos="0"/>
      </w:tabs>
      <w:spacing w:before="180" w:line="240" w:lineRule="auto"/>
      <w:ind w:left="-1418"/>
      <w:outlineLvl w:val="4"/>
    </w:pPr>
    <w:rPr>
      <w:b/>
      <w:bCs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F21CCC"/>
    <w:pPr>
      <w:tabs>
        <w:tab w:val="left" w:pos="0"/>
      </w:tabs>
      <w:ind w:left="-1418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9"/>
    <w:qFormat/>
    <w:rsid w:val="00F21CCC"/>
    <w:pPr>
      <w:tabs>
        <w:tab w:val="left" w:pos="1800"/>
        <w:tab w:val="left" w:pos="5200"/>
      </w:tabs>
      <w:spacing w:before="60" w:after="240" w:line="240" w:lineRule="auto"/>
      <w:ind w:left="-1418"/>
      <w:outlineLvl w:val="6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E5C0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9"/>
    <w:semiHidden/>
    <w:rsid w:val="001E5C0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E5C0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E5C0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E5C0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E5C03"/>
    <w:rPr>
      <w:rFonts w:asciiTheme="minorHAnsi" w:eastAsiaTheme="minorEastAsia" w:hAnsiTheme="minorHAnsi" w:cstheme="minorBidi"/>
      <w:b/>
      <w:bCs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E5C03"/>
    <w:rPr>
      <w:rFonts w:asciiTheme="minorHAnsi" w:eastAsiaTheme="minorEastAsia" w:hAnsiTheme="minorHAnsi" w:cstheme="minorBidi"/>
      <w:sz w:val="24"/>
      <w:szCs w:val="24"/>
    </w:rPr>
  </w:style>
  <w:style w:type="paragraph" w:styleId="Sidehoved">
    <w:name w:val="header"/>
    <w:basedOn w:val="Normal"/>
    <w:link w:val="SidehovedTegn"/>
    <w:uiPriority w:val="99"/>
    <w:rsid w:val="00F21CCC"/>
    <w:pPr>
      <w:spacing w:line="240" w:lineRule="auto"/>
    </w:pPr>
    <w:rPr>
      <w:b/>
      <w:bCs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1E5C03"/>
    <w:rPr>
      <w:rFonts w:ascii="Verdana" w:hAnsi="Verdana" w:cs="Verdana"/>
      <w:sz w:val="18"/>
      <w:szCs w:val="18"/>
    </w:rPr>
  </w:style>
  <w:style w:type="paragraph" w:customStyle="1" w:styleId="Overskrift8">
    <w:name w:val="Overskrift_8"/>
    <w:next w:val="Normal"/>
    <w:uiPriority w:val="99"/>
    <w:rsid w:val="00F21CCC"/>
    <w:pPr>
      <w:tabs>
        <w:tab w:val="left" w:pos="0"/>
      </w:tabs>
      <w:spacing w:before="180"/>
      <w:ind w:left="-1418"/>
    </w:pPr>
    <w:rPr>
      <w:rFonts w:ascii="Verdana" w:hAnsi="Verdana" w:cs="Verdana"/>
      <w:b/>
      <w:bCs/>
      <w:sz w:val="18"/>
      <w:szCs w:val="18"/>
    </w:rPr>
  </w:style>
  <w:style w:type="paragraph" w:customStyle="1" w:styleId="Bilag">
    <w:name w:val="Bilag"/>
    <w:basedOn w:val="Normal"/>
    <w:next w:val="Normal"/>
    <w:uiPriority w:val="99"/>
    <w:rsid w:val="00F21CCC"/>
    <w:rPr>
      <w:sz w:val="16"/>
      <w:szCs w:val="16"/>
    </w:rPr>
  </w:style>
  <w:style w:type="paragraph" w:customStyle="1" w:styleId="EmailStyle26">
    <w:name w:val="EmailStyle26"/>
    <w:basedOn w:val="brdtekst-bips"/>
    <w:uiPriority w:val="99"/>
    <w:rsid w:val="00F21CCC"/>
    <w:pPr>
      <w:keepNext/>
      <w:tabs>
        <w:tab w:val="left" w:pos="284"/>
        <w:tab w:val="right" w:leader="dot" w:pos="7600"/>
      </w:tabs>
      <w:spacing w:before="240"/>
      <w:outlineLvl w:val="0"/>
    </w:pPr>
    <w:rPr>
      <w:b/>
      <w:bCs/>
    </w:rPr>
  </w:style>
  <w:style w:type="paragraph" w:customStyle="1" w:styleId="EmailStyle27">
    <w:name w:val="EmailStyle27"/>
    <w:basedOn w:val="brdtekst-bips"/>
    <w:uiPriority w:val="99"/>
    <w:rsid w:val="00F21CCC"/>
    <w:pPr>
      <w:keepNext/>
      <w:tabs>
        <w:tab w:val="left" w:pos="284"/>
        <w:tab w:val="right" w:leader="dot" w:pos="7600"/>
      </w:tabs>
      <w:spacing w:before="240"/>
    </w:pPr>
    <w:rPr>
      <w:b/>
      <w:bCs/>
    </w:rPr>
  </w:style>
  <w:style w:type="paragraph" w:styleId="Indholdsfortegnelse2">
    <w:name w:val="toc 2"/>
    <w:basedOn w:val="brdtekst-bips"/>
    <w:autoRedefine/>
    <w:uiPriority w:val="99"/>
    <w:rsid w:val="00F21CCC"/>
    <w:pPr>
      <w:tabs>
        <w:tab w:val="left" w:pos="768"/>
        <w:tab w:val="right" w:leader="dot" w:pos="7600"/>
      </w:tabs>
      <w:ind w:left="284"/>
      <w:outlineLvl w:val="1"/>
    </w:pPr>
  </w:style>
  <w:style w:type="paragraph" w:styleId="Indholdsfortegnelse3">
    <w:name w:val="toc 3"/>
    <w:basedOn w:val="brdtekst-bips"/>
    <w:autoRedefine/>
    <w:uiPriority w:val="99"/>
    <w:rsid w:val="00F21CCC"/>
    <w:pPr>
      <w:tabs>
        <w:tab w:val="left" w:pos="1452"/>
        <w:tab w:val="right" w:leader="dot" w:pos="7600"/>
      </w:tabs>
      <w:ind w:left="768"/>
      <w:outlineLvl w:val="2"/>
    </w:pPr>
  </w:style>
  <w:style w:type="paragraph" w:styleId="Indholdsfortegnelse4">
    <w:name w:val="toc 4"/>
    <w:basedOn w:val="brdtekst-bips"/>
    <w:autoRedefine/>
    <w:uiPriority w:val="99"/>
    <w:rsid w:val="00F21CCC"/>
    <w:pPr>
      <w:tabs>
        <w:tab w:val="left" w:pos="2336"/>
        <w:tab w:val="right" w:leader="dot" w:pos="7600"/>
      </w:tabs>
      <w:ind w:left="1452"/>
      <w:outlineLvl w:val="3"/>
    </w:pPr>
  </w:style>
  <w:style w:type="paragraph" w:styleId="Indholdsfortegnelse5">
    <w:name w:val="toc 5"/>
    <w:basedOn w:val="brdtekst-bips"/>
    <w:autoRedefine/>
    <w:uiPriority w:val="99"/>
    <w:rsid w:val="00F21CCC"/>
    <w:pPr>
      <w:tabs>
        <w:tab w:val="left" w:pos="3420"/>
        <w:tab w:val="right" w:leader="dot" w:pos="7600"/>
      </w:tabs>
      <w:ind w:left="2336"/>
      <w:outlineLvl w:val="4"/>
    </w:pPr>
  </w:style>
  <w:style w:type="paragraph" w:customStyle="1" w:styleId="EmailStyle32">
    <w:name w:val="EmailStyle32"/>
    <w:basedOn w:val="brdtekst-bips"/>
    <w:uiPriority w:val="99"/>
    <w:rsid w:val="00F21CCC"/>
    <w:pPr>
      <w:keepNext/>
      <w:tabs>
        <w:tab w:val="left" w:pos="284"/>
        <w:tab w:val="right" w:pos="7600"/>
      </w:tabs>
      <w:spacing w:before="240"/>
      <w:outlineLvl w:val="0"/>
    </w:pPr>
    <w:rPr>
      <w:b/>
      <w:bCs/>
    </w:rPr>
  </w:style>
  <w:style w:type="paragraph" w:customStyle="1" w:styleId="brdtekst-bips">
    <w:name w:val="brødtekst - bips"/>
    <w:basedOn w:val="Normal"/>
    <w:uiPriority w:val="99"/>
    <w:rsid w:val="00F21CCC"/>
    <w:pPr>
      <w:keepLines/>
    </w:pPr>
  </w:style>
  <w:style w:type="character" w:styleId="Sidetal">
    <w:name w:val="page number"/>
    <w:basedOn w:val="Standardskrifttypeiafsnit"/>
    <w:uiPriority w:val="99"/>
    <w:rsid w:val="00F21CCC"/>
    <w:rPr>
      <w:rFonts w:ascii="Verdana" w:hAnsi="Verdana" w:cs="Verdana"/>
      <w:bCs/>
      <w:sz w:val="18"/>
      <w:szCs w:val="18"/>
    </w:rPr>
  </w:style>
  <w:style w:type="paragraph" w:customStyle="1" w:styleId="punktopstilling-bips">
    <w:name w:val="punktopstilling - bips"/>
    <w:basedOn w:val="brdtekst-bips"/>
    <w:uiPriority w:val="99"/>
    <w:rsid w:val="00F21CCC"/>
    <w:pPr>
      <w:tabs>
        <w:tab w:val="num" w:pos="284"/>
      </w:tabs>
      <w:ind w:left="284" w:hanging="284"/>
    </w:pPr>
  </w:style>
  <w:style w:type="paragraph" w:styleId="Sidefod">
    <w:name w:val="footer"/>
    <w:basedOn w:val="Normal"/>
    <w:link w:val="SidefodTegn"/>
    <w:uiPriority w:val="99"/>
    <w:rsid w:val="0089533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1E5C03"/>
    <w:rPr>
      <w:rFonts w:ascii="Verdana" w:hAnsi="Verdana" w:cs="Verdana"/>
      <w:sz w:val="18"/>
      <w:szCs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C3E67"/>
    <w:pPr>
      <w:spacing w:line="240" w:lineRule="auto"/>
    </w:pPr>
    <w:rPr>
      <w:rFonts w:ascii="Segoe UI" w:hAnsi="Segoe UI"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C3E67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D84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1218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H.</dc:creator>
  <cp:keywords/>
  <dc:description/>
  <cp:lastModifiedBy>Dennis Steffensen</cp:lastModifiedBy>
  <cp:revision>18</cp:revision>
  <cp:lastPrinted>2019-06-18T14:16:00Z</cp:lastPrinted>
  <dcterms:created xsi:type="dcterms:W3CDTF">2024-03-07T10:16:00Z</dcterms:created>
  <dcterms:modified xsi:type="dcterms:W3CDTF">2025-11-07T09:31:00Z</dcterms:modified>
</cp:coreProperties>
</file>